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2F3D9" w14:textId="77777777" w:rsidR="001A5081" w:rsidRPr="00401191" w:rsidRDefault="008C69D8" w:rsidP="00F86887">
      <w:pPr>
        <w:jc w:val="center"/>
        <w:rPr>
          <w:rFonts w:ascii="Times New Roman" w:hAnsi="Times New Roman" w:cs="Times New Roman"/>
          <w:sz w:val="28"/>
          <w:szCs w:val="28"/>
        </w:rPr>
      </w:pPr>
      <w:r w:rsidRPr="00401191">
        <w:rPr>
          <w:rFonts w:ascii="Times New Roman" w:hAnsi="Times New Roman" w:cs="Times New Roman"/>
          <w:sz w:val="28"/>
          <w:szCs w:val="28"/>
        </w:rPr>
        <w:t>Špeciálna základná škola – Speciális Alapiskola, Lipová 6, Štúrovo</w:t>
      </w:r>
    </w:p>
    <w:p w14:paraId="19F18D2C" w14:textId="77777777" w:rsidR="001A5081" w:rsidRPr="00401191" w:rsidRDefault="008C69D8" w:rsidP="00F86887">
      <w:pPr>
        <w:jc w:val="center"/>
        <w:rPr>
          <w:rFonts w:ascii="Times New Roman" w:hAnsi="Times New Roman" w:cs="Times New Roman"/>
          <w:sz w:val="28"/>
          <w:szCs w:val="28"/>
        </w:rPr>
      </w:pPr>
      <w:r w:rsidRPr="00401191">
        <w:rPr>
          <w:rFonts w:ascii="Times New Roman" w:hAnsi="Times New Roman" w:cs="Times New Roman"/>
          <w:sz w:val="28"/>
          <w:szCs w:val="28"/>
        </w:rPr>
        <w:t>Krúžok varenia</w:t>
      </w:r>
      <w:r w:rsidRPr="00401191">
        <w:rPr>
          <w:rFonts w:ascii="Times New Roman" w:hAnsi="Times New Roman" w:cs="Times New Roman"/>
          <w:sz w:val="28"/>
          <w:szCs w:val="28"/>
        </w:rPr>
        <w:br/>
      </w:r>
      <w:r w:rsidRPr="00401191">
        <w:rPr>
          <w:rFonts w:ascii="Times New Roman" w:hAnsi="Times New Roman" w:cs="Times New Roman"/>
          <w:sz w:val="28"/>
          <w:szCs w:val="28"/>
        </w:rPr>
        <w:br/>
        <w:t>2025/2026</w:t>
      </w:r>
    </w:p>
    <w:p w14:paraId="62C19372" w14:textId="77777777" w:rsidR="001A5081" w:rsidRPr="00F86887" w:rsidRDefault="008C69D8">
      <w:pPr>
        <w:rPr>
          <w:rFonts w:ascii="Times New Roman" w:hAnsi="Times New Roman" w:cs="Times New Roman"/>
          <w:sz w:val="24"/>
          <w:szCs w:val="24"/>
        </w:rPr>
      </w:pPr>
      <w:r w:rsidRPr="00326C1B">
        <w:rPr>
          <w:rFonts w:ascii="Times New Roman" w:hAnsi="Times New Roman" w:cs="Times New Roman"/>
          <w:b/>
          <w:bCs/>
          <w:sz w:val="24"/>
          <w:szCs w:val="24"/>
        </w:rPr>
        <w:t>Názov krúžku:</w:t>
      </w:r>
      <w:r w:rsidRPr="00F86887">
        <w:rPr>
          <w:rFonts w:ascii="Times New Roman" w:hAnsi="Times New Roman" w:cs="Times New Roman"/>
          <w:sz w:val="24"/>
          <w:szCs w:val="24"/>
        </w:rPr>
        <w:t xml:space="preserve"> Krúžok varenia</w:t>
      </w:r>
    </w:p>
    <w:p w14:paraId="37425AAD" w14:textId="77777777" w:rsidR="001A5081" w:rsidRPr="00F86887" w:rsidRDefault="008C69D8">
      <w:pPr>
        <w:rPr>
          <w:rFonts w:ascii="Times New Roman" w:hAnsi="Times New Roman" w:cs="Times New Roman"/>
          <w:sz w:val="24"/>
          <w:szCs w:val="24"/>
        </w:rPr>
      </w:pPr>
      <w:r w:rsidRPr="00326C1B">
        <w:rPr>
          <w:rFonts w:ascii="Times New Roman" w:hAnsi="Times New Roman" w:cs="Times New Roman"/>
          <w:b/>
          <w:bCs/>
          <w:sz w:val="24"/>
          <w:szCs w:val="24"/>
        </w:rPr>
        <w:t>Školský rok:</w:t>
      </w:r>
      <w:r w:rsidRPr="00F86887">
        <w:rPr>
          <w:rFonts w:ascii="Times New Roman" w:hAnsi="Times New Roman" w:cs="Times New Roman"/>
          <w:sz w:val="24"/>
          <w:szCs w:val="24"/>
        </w:rPr>
        <w:t xml:space="preserve"> 2025/2026</w:t>
      </w:r>
    </w:p>
    <w:p w14:paraId="079D65A9" w14:textId="77777777" w:rsidR="001A5081" w:rsidRPr="00F86887" w:rsidRDefault="008C69D8">
      <w:pPr>
        <w:rPr>
          <w:rFonts w:ascii="Times New Roman" w:hAnsi="Times New Roman" w:cs="Times New Roman"/>
          <w:sz w:val="24"/>
          <w:szCs w:val="24"/>
        </w:rPr>
      </w:pPr>
      <w:r w:rsidRPr="00326C1B">
        <w:rPr>
          <w:rFonts w:ascii="Times New Roman" w:hAnsi="Times New Roman" w:cs="Times New Roman"/>
          <w:b/>
          <w:bCs/>
          <w:sz w:val="24"/>
          <w:szCs w:val="24"/>
        </w:rPr>
        <w:t>Priestory realizácie:</w:t>
      </w:r>
      <w:r w:rsidRPr="00F86887">
        <w:rPr>
          <w:rFonts w:ascii="Times New Roman" w:hAnsi="Times New Roman" w:cs="Times New Roman"/>
          <w:sz w:val="24"/>
          <w:szCs w:val="24"/>
        </w:rPr>
        <w:t xml:space="preserve"> kuchynka</w:t>
      </w:r>
    </w:p>
    <w:p w14:paraId="3C51AA75" w14:textId="77777777" w:rsidR="001A5081" w:rsidRPr="00F86887" w:rsidRDefault="008C69D8">
      <w:pPr>
        <w:rPr>
          <w:rFonts w:ascii="Times New Roman" w:hAnsi="Times New Roman" w:cs="Times New Roman"/>
          <w:sz w:val="24"/>
          <w:szCs w:val="24"/>
        </w:rPr>
      </w:pPr>
      <w:r w:rsidRPr="00326C1B">
        <w:rPr>
          <w:rFonts w:ascii="Times New Roman" w:hAnsi="Times New Roman" w:cs="Times New Roman"/>
          <w:b/>
          <w:bCs/>
          <w:sz w:val="24"/>
          <w:szCs w:val="24"/>
        </w:rPr>
        <w:t>Čas:</w:t>
      </w:r>
      <w:r w:rsidRPr="00F86887">
        <w:rPr>
          <w:rFonts w:ascii="Times New Roman" w:hAnsi="Times New Roman" w:cs="Times New Roman"/>
          <w:sz w:val="24"/>
          <w:szCs w:val="24"/>
        </w:rPr>
        <w:t xml:space="preserve"> piatok od 12.40 h - 14.40 h</w:t>
      </w:r>
    </w:p>
    <w:p w14:paraId="24052ED6" w14:textId="77777777" w:rsidR="001A5081" w:rsidRPr="00F86887" w:rsidRDefault="008C69D8">
      <w:pPr>
        <w:rPr>
          <w:rFonts w:ascii="Times New Roman" w:hAnsi="Times New Roman" w:cs="Times New Roman"/>
          <w:sz w:val="24"/>
          <w:szCs w:val="24"/>
        </w:rPr>
      </w:pPr>
      <w:r w:rsidRPr="00326C1B">
        <w:rPr>
          <w:rFonts w:ascii="Times New Roman" w:hAnsi="Times New Roman" w:cs="Times New Roman"/>
          <w:b/>
          <w:bCs/>
          <w:sz w:val="24"/>
          <w:szCs w:val="24"/>
        </w:rPr>
        <w:t>Vedúci krúžku:</w:t>
      </w:r>
      <w:r w:rsidRPr="00F86887">
        <w:rPr>
          <w:rFonts w:ascii="Times New Roman" w:hAnsi="Times New Roman" w:cs="Times New Roman"/>
          <w:sz w:val="24"/>
          <w:szCs w:val="24"/>
        </w:rPr>
        <w:t xml:space="preserve"> Mgr. Andrea Ármai Zalaba</w:t>
      </w:r>
    </w:p>
    <w:p w14:paraId="75E28388" w14:textId="3281F0FC" w:rsidR="001A5081" w:rsidRPr="00326C1B" w:rsidRDefault="008C69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86887">
        <w:rPr>
          <w:rFonts w:ascii="Times New Roman" w:hAnsi="Times New Roman" w:cs="Times New Roman"/>
          <w:sz w:val="24"/>
          <w:szCs w:val="24"/>
        </w:rPr>
        <w:br/>
      </w:r>
      <w:r w:rsidRPr="00326C1B">
        <w:rPr>
          <w:rFonts w:ascii="Times New Roman" w:hAnsi="Times New Roman" w:cs="Times New Roman"/>
          <w:b/>
          <w:bCs/>
          <w:sz w:val="24"/>
          <w:szCs w:val="24"/>
        </w:rPr>
        <w:t>Členovia krúžku:</w:t>
      </w:r>
    </w:p>
    <w:p w14:paraId="2663F33F" w14:textId="77777777" w:rsidR="005C773B" w:rsidRPr="008B39F7" w:rsidRDefault="005C773B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Mattová Sofia 9. ročník „A“ variant</w:t>
      </w:r>
    </w:p>
    <w:p w14:paraId="63776F2F" w14:textId="77777777" w:rsidR="005C773B" w:rsidRDefault="005C773B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A12BF2">
        <w:rPr>
          <w:rFonts w:ascii="Times New Roman" w:hAnsi="Times New Roman" w:cs="Times New Roman"/>
          <w:sz w:val="24"/>
          <w:szCs w:val="24"/>
        </w:rPr>
        <w:t xml:space="preserve">Rafaelová Paloma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A12BF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BF2">
        <w:rPr>
          <w:rFonts w:ascii="Times New Roman" w:hAnsi="Times New Roman" w:cs="Times New Roman"/>
          <w:sz w:val="24"/>
          <w:szCs w:val="24"/>
        </w:rPr>
        <w:t xml:space="preserve">ročník </w:t>
      </w:r>
      <w:bookmarkStart w:id="0" w:name="_Hlk175730218"/>
      <w:r w:rsidRPr="00A12BF2">
        <w:rPr>
          <w:rFonts w:ascii="Times New Roman" w:hAnsi="Times New Roman" w:cs="Times New Roman"/>
          <w:sz w:val="24"/>
          <w:szCs w:val="24"/>
        </w:rPr>
        <w:t>„B“ variant</w:t>
      </w:r>
      <w:bookmarkEnd w:id="0"/>
    </w:p>
    <w:p w14:paraId="77F139DC" w14:textId="77777777" w:rsidR="005C773B" w:rsidRPr="008B39F7" w:rsidRDefault="005C773B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Lakatosová Jenifer 9. ročník „A“ variant</w:t>
      </w:r>
    </w:p>
    <w:p w14:paraId="7C459A50" w14:textId="77777777" w:rsidR="005C773B" w:rsidRPr="008B39F7" w:rsidRDefault="005C773B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Seszták Viktor 6. ročník „A“ variant</w:t>
      </w:r>
    </w:p>
    <w:p w14:paraId="153DF6C3" w14:textId="77777777" w:rsidR="005C773B" w:rsidRPr="008B39F7" w:rsidRDefault="005C773B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Varga Daniel 8. ročník „C“ variant</w:t>
      </w:r>
    </w:p>
    <w:p w14:paraId="05304885" w14:textId="36290323" w:rsidR="005C773B" w:rsidRPr="008B39F7" w:rsidRDefault="00C2725C" w:rsidP="005C773B">
      <w:pPr>
        <w:pStyle w:val="Odsekzoznamu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Polgárová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7C92">
        <w:rPr>
          <w:rFonts w:ascii="Times New Roman" w:hAnsi="Times New Roman" w:cs="Times New Roman"/>
          <w:sz w:val="24"/>
          <w:szCs w:val="24"/>
        </w:rPr>
        <w:t>Lara 6</w:t>
      </w:r>
      <w:r w:rsidR="005C773B">
        <w:rPr>
          <w:rFonts w:ascii="Times New Roman" w:hAnsi="Times New Roman" w:cs="Times New Roman"/>
          <w:sz w:val="24"/>
          <w:szCs w:val="24"/>
        </w:rPr>
        <w:t>. ročník „A“ variant</w:t>
      </w:r>
    </w:p>
    <w:p w14:paraId="285ADA34" w14:textId="77777777" w:rsidR="005C773B" w:rsidRDefault="005C773B" w:rsidP="005C773B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3E06CFF0" w14:textId="77777777" w:rsidR="005C773B" w:rsidRPr="00F86887" w:rsidRDefault="005C773B">
      <w:pPr>
        <w:rPr>
          <w:rFonts w:ascii="Times New Roman" w:hAnsi="Times New Roman" w:cs="Times New Roman"/>
          <w:sz w:val="24"/>
          <w:szCs w:val="24"/>
        </w:rPr>
      </w:pPr>
    </w:p>
    <w:p w14:paraId="0DDCF6AA" w14:textId="77777777" w:rsidR="001A5081" w:rsidRPr="00936BB8" w:rsidRDefault="008C69D8">
      <w:pPr>
        <w:pStyle w:val="Nadpis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6BB8">
        <w:rPr>
          <w:rFonts w:ascii="Times New Roman" w:hAnsi="Times New Roman" w:cs="Times New Roman"/>
          <w:color w:val="000000" w:themeColor="text1"/>
          <w:sz w:val="24"/>
          <w:szCs w:val="24"/>
        </w:rPr>
        <w:t>Cieľ krúžku</w:t>
      </w:r>
    </w:p>
    <w:p w14:paraId="70EF8DC7" w14:textId="590CAE5B" w:rsidR="001A5081" w:rsidRDefault="008C69D8" w:rsidP="00936BB8">
      <w:pPr>
        <w:jc w:val="both"/>
        <w:rPr>
          <w:rFonts w:ascii="Times New Roman" w:hAnsi="Times New Roman" w:cs="Times New Roman"/>
          <w:sz w:val="24"/>
          <w:szCs w:val="24"/>
        </w:rPr>
      </w:pPr>
      <w:r w:rsidRPr="00F86887">
        <w:rPr>
          <w:rFonts w:ascii="Times New Roman" w:hAnsi="Times New Roman" w:cs="Times New Roman"/>
          <w:sz w:val="24"/>
          <w:szCs w:val="24"/>
        </w:rPr>
        <w:t xml:space="preserve">Cieľom krúžku je rozvíjať praktické zručnosti žiakov v oblasti varenia a zdravého životného štýlu. Žiaci sa naučia pripravovať jednoduché a zdravé jedlá, osvoja si </w:t>
      </w:r>
      <w:r w:rsidR="000E4B68">
        <w:rPr>
          <w:rFonts w:ascii="Times New Roman" w:hAnsi="Times New Roman" w:cs="Times New Roman"/>
          <w:sz w:val="24"/>
          <w:szCs w:val="24"/>
        </w:rPr>
        <w:t>základy prestierania</w:t>
      </w:r>
      <w:r w:rsidRPr="00F86887">
        <w:rPr>
          <w:rFonts w:ascii="Times New Roman" w:hAnsi="Times New Roman" w:cs="Times New Roman"/>
          <w:sz w:val="24"/>
          <w:szCs w:val="24"/>
        </w:rPr>
        <w:t>, prácu s kuchynskými pomôckami a spotrebičmi. Dôraz sa bude klásť na hygienu, bezpečnosť pri práci, spoluprácu v tíme a rozvoj tvorivosti pri príprave jedál. Cieľom je, aby žiaci nadobudli základné kulinárske schopnosti, ktoré využijú v každodennom živote.</w:t>
      </w:r>
    </w:p>
    <w:tbl>
      <w:tblPr>
        <w:tblStyle w:val="Mriekatabuky"/>
        <w:tblW w:w="9209" w:type="dxa"/>
        <w:tblLook w:val="04A0" w:firstRow="1" w:lastRow="0" w:firstColumn="1" w:lastColumn="0" w:noHBand="0" w:noVBand="1"/>
      </w:tblPr>
      <w:tblGrid>
        <w:gridCol w:w="1464"/>
        <w:gridCol w:w="7320"/>
        <w:gridCol w:w="425"/>
      </w:tblGrid>
      <w:tr w:rsidR="00936BB8" w:rsidRPr="006B70E7" w14:paraId="6E94D9FC" w14:textId="77777777" w:rsidTr="001F7B4D">
        <w:trPr>
          <w:trHeight w:val="290"/>
        </w:trPr>
        <w:tc>
          <w:tcPr>
            <w:tcW w:w="8784" w:type="dxa"/>
            <w:gridSpan w:val="2"/>
            <w:noWrap/>
            <w:hideMark/>
          </w:tcPr>
          <w:p w14:paraId="78B42E41" w14:textId="77777777" w:rsidR="00936BB8" w:rsidRPr="006B70E7" w:rsidRDefault="00936BB8" w:rsidP="001F7B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Krúžok varenia</w:t>
            </w:r>
          </w:p>
        </w:tc>
        <w:tc>
          <w:tcPr>
            <w:tcW w:w="425" w:type="dxa"/>
            <w:noWrap/>
            <w:hideMark/>
          </w:tcPr>
          <w:p w14:paraId="335F6AE6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BB8" w:rsidRPr="006B70E7" w14:paraId="03D96369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5F7B8FFB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Tematický celok</w:t>
            </w:r>
          </w:p>
        </w:tc>
        <w:tc>
          <w:tcPr>
            <w:tcW w:w="7320" w:type="dxa"/>
            <w:noWrap/>
            <w:hideMark/>
          </w:tcPr>
          <w:p w14:paraId="224F7EB4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Téma</w:t>
            </w:r>
          </w:p>
        </w:tc>
        <w:tc>
          <w:tcPr>
            <w:tcW w:w="425" w:type="dxa"/>
            <w:noWrap/>
            <w:hideMark/>
          </w:tcPr>
          <w:p w14:paraId="5EBC9628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936BB8" w:rsidRPr="006B70E7" w14:paraId="1B366D77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45C775AE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Október</w:t>
            </w:r>
          </w:p>
        </w:tc>
        <w:tc>
          <w:tcPr>
            <w:tcW w:w="7320" w:type="dxa"/>
            <w:noWrap/>
            <w:hideMark/>
          </w:tcPr>
          <w:p w14:paraId="0FFA7971" w14:textId="21DB414E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Zoznámenie s kuchynským prostredím a pravidlami bezpečnosti</w:t>
            </w:r>
          </w:p>
        </w:tc>
        <w:tc>
          <w:tcPr>
            <w:tcW w:w="425" w:type="dxa"/>
            <w:noWrap/>
            <w:hideMark/>
          </w:tcPr>
          <w:p w14:paraId="1711A6BD" w14:textId="4A38F4D9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51C56EFE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121228AD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DAF4266" w14:textId="6D226EBE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Hygiena rúk a potravín</w:t>
            </w:r>
          </w:p>
        </w:tc>
        <w:tc>
          <w:tcPr>
            <w:tcW w:w="425" w:type="dxa"/>
            <w:noWrap/>
            <w:hideMark/>
          </w:tcPr>
          <w:p w14:paraId="27931CD2" w14:textId="15AACF93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0A059E1B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1E3FE3C9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141263DF" w14:textId="053BA2BB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Jednoduché nátierky (vajíčková, tvarohová)</w:t>
            </w:r>
          </w:p>
        </w:tc>
        <w:tc>
          <w:tcPr>
            <w:tcW w:w="425" w:type="dxa"/>
            <w:noWrap/>
            <w:hideMark/>
          </w:tcPr>
          <w:p w14:paraId="208E314A" w14:textId="2C6BED04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46EC3EF5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702C2AC1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</w:p>
        </w:tc>
        <w:tc>
          <w:tcPr>
            <w:tcW w:w="7320" w:type="dxa"/>
            <w:noWrap/>
            <w:hideMark/>
          </w:tcPr>
          <w:p w14:paraId="69711E21" w14:textId="7EFC93BC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Ovocný šalát – farebný tanier plný vitamínov</w:t>
            </w:r>
          </w:p>
        </w:tc>
        <w:tc>
          <w:tcPr>
            <w:tcW w:w="425" w:type="dxa"/>
            <w:noWrap/>
            <w:hideMark/>
          </w:tcPr>
          <w:p w14:paraId="339DC71C" w14:textId="4E97F85E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87B7FB2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70382946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35944E54" w14:textId="1DB510CB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Zeleninový šalát – základ zdravého jedla</w:t>
            </w:r>
          </w:p>
        </w:tc>
        <w:tc>
          <w:tcPr>
            <w:tcW w:w="425" w:type="dxa"/>
            <w:noWrap/>
            <w:hideMark/>
          </w:tcPr>
          <w:p w14:paraId="158DB593" w14:textId="63CAFBFA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0ED4A19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4DED1D1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63240608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pokrmov- 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leninová polievka</w:t>
            </w:r>
          </w:p>
        </w:tc>
        <w:tc>
          <w:tcPr>
            <w:tcW w:w="425" w:type="dxa"/>
            <w:noWrap/>
            <w:hideMark/>
          </w:tcPr>
          <w:p w14:paraId="78084934" w14:textId="7003BC2A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B9BC703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5A4084C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7833F068" w14:textId="506CA198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Celozrnné chlebíčky s nátierkou</w:t>
            </w:r>
          </w:p>
        </w:tc>
        <w:tc>
          <w:tcPr>
            <w:tcW w:w="425" w:type="dxa"/>
            <w:noWrap/>
            <w:hideMark/>
          </w:tcPr>
          <w:p w14:paraId="7B9AC59B" w14:textId="479E545F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172769C1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222EBA19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December</w:t>
            </w:r>
          </w:p>
        </w:tc>
        <w:tc>
          <w:tcPr>
            <w:tcW w:w="7320" w:type="dxa"/>
            <w:noWrap/>
            <w:hideMark/>
          </w:tcPr>
          <w:p w14:paraId="75A61C3B" w14:textId="3715BB09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Vianočné koláčiky – linecké cesto</w:t>
            </w:r>
          </w:p>
        </w:tc>
        <w:tc>
          <w:tcPr>
            <w:tcW w:w="425" w:type="dxa"/>
            <w:noWrap/>
            <w:hideMark/>
          </w:tcPr>
          <w:p w14:paraId="00960AC2" w14:textId="456C5627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92177E8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5E10CA35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452A4854" w14:textId="274DC74F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Vianočný punč (nealkoholický)</w:t>
            </w:r>
          </w:p>
        </w:tc>
        <w:tc>
          <w:tcPr>
            <w:tcW w:w="425" w:type="dxa"/>
            <w:noWrap/>
            <w:hideMark/>
          </w:tcPr>
          <w:p w14:paraId="0225A46C" w14:textId="5BF44F60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53EE4F83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1401F3BA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29EFD51A" w14:textId="64C7FC6C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Sladké rolády bez pečenia</w:t>
            </w:r>
          </w:p>
        </w:tc>
        <w:tc>
          <w:tcPr>
            <w:tcW w:w="425" w:type="dxa"/>
            <w:noWrap/>
            <w:hideMark/>
          </w:tcPr>
          <w:p w14:paraId="70CF1890" w14:textId="034A97F0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459D992B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786D3086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Január</w:t>
            </w:r>
          </w:p>
        </w:tc>
        <w:tc>
          <w:tcPr>
            <w:tcW w:w="7320" w:type="dxa"/>
            <w:noWrap/>
            <w:hideMark/>
          </w:tcPr>
          <w:p w14:paraId="0FEB8004" w14:textId="0961DCAC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Polievky: šošovicová</w:t>
            </w:r>
          </w:p>
        </w:tc>
        <w:tc>
          <w:tcPr>
            <w:tcW w:w="425" w:type="dxa"/>
            <w:noWrap/>
            <w:hideMark/>
          </w:tcPr>
          <w:p w14:paraId="589ACC54" w14:textId="0557F9B8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30F0" w:rsidRPr="006B70E7" w14:paraId="0CCDD1F4" w14:textId="77777777" w:rsidTr="001F7B4D">
        <w:trPr>
          <w:trHeight w:val="290"/>
        </w:trPr>
        <w:tc>
          <w:tcPr>
            <w:tcW w:w="1464" w:type="dxa"/>
            <w:noWrap/>
          </w:tcPr>
          <w:p w14:paraId="08B74F04" w14:textId="77777777" w:rsidR="009130F0" w:rsidRPr="006B70E7" w:rsidRDefault="009130F0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</w:tcPr>
          <w:p w14:paraId="7B5EF2D0" w14:textId="34DC3187" w:rsidR="009130F0" w:rsidRPr="00F86887" w:rsidRDefault="009130F0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Polievky: kapustnica</w:t>
            </w:r>
          </w:p>
        </w:tc>
        <w:tc>
          <w:tcPr>
            <w:tcW w:w="425" w:type="dxa"/>
            <w:noWrap/>
          </w:tcPr>
          <w:p w14:paraId="049615C5" w14:textId="60EEB479" w:rsidR="009130F0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07BC5E2B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4A09DA9E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7714AAA0" w14:textId="231B1BB2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Chlieb vo vajíčku – jednoduchý teplý pokrm</w:t>
            </w:r>
          </w:p>
        </w:tc>
        <w:tc>
          <w:tcPr>
            <w:tcW w:w="425" w:type="dxa"/>
            <w:noWrap/>
            <w:hideMark/>
          </w:tcPr>
          <w:p w14:paraId="6EE2A40C" w14:textId="352B36AC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452A78A8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60754A32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0EAC514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 – pečenie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šišky</w:t>
            </w:r>
          </w:p>
        </w:tc>
        <w:tc>
          <w:tcPr>
            <w:tcW w:w="425" w:type="dxa"/>
            <w:noWrap/>
            <w:hideMark/>
          </w:tcPr>
          <w:p w14:paraId="03B801D2" w14:textId="23D50604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E7FF260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096394A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Február</w:t>
            </w:r>
          </w:p>
        </w:tc>
        <w:tc>
          <w:tcPr>
            <w:tcW w:w="7320" w:type="dxa"/>
            <w:noWrap/>
            <w:hideMark/>
          </w:tcPr>
          <w:p w14:paraId="4C4BB445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 -palacinky</w:t>
            </w:r>
          </w:p>
        </w:tc>
        <w:tc>
          <w:tcPr>
            <w:tcW w:w="425" w:type="dxa"/>
            <w:noWrap/>
            <w:hideMark/>
          </w:tcPr>
          <w:p w14:paraId="0F4FABD6" w14:textId="4CC5AE0F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1195930D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0D825194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B804240" w14:textId="318C5D36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Ovocný jogurt s domácou granolou</w:t>
            </w:r>
          </w:p>
        </w:tc>
        <w:tc>
          <w:tcPr>
            <w:tcW w:w="425" w:type="dxa"/>
            <w:noWrap/>
            <w:hideMark/>
          </w:tcPr>
          <w:p w14:paraId="627A86E3" w14:textId="39F54489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C2AF395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237125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05C88648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Zdravá výživa- hlavné zásady, potravinová pyramída</w:t>
            </w:r>
          </w:p>
        </w:tc>
        <w:tc>
          <w:tcPr>
            <w:tcW w:w="425" w:type="dxa"/>
            <w:noWrap/>
            <w:hideMark/>
          </w:tcPr>
          <w:p w14:paraId="78D41B5F" w14:textId="3AAD5C23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33E9ECB1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547F311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Marec</w:t>
            </w:r>
          </w:p>
        </w:tc>
        <w:tc>
          <w:tcPr>
            <w:tcW w:w="7320" w:type="dxa"/>
            <w:noWrap/>
            <w:hideMark/>
          </w:tcPr>
          <w:p w14:paraId="2E8C45A9" w14:textId="5D4C7A22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Pizza z lístkového cesta</w:t>
            </w:r>
          </w:p>
        </w:tc>
        <w:tc>
          <w:tcPr>
            <w:tcW w:w="425" w:type="dxa"/>
            <w:noWrap/>
            <w:hideMark/>
          </w:tcPr>
          <w:p w14:paraId="56591E3D" w14:textId="54FD39DC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1DE50981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02A16AC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9B48C31" w14:textId="7F9CFEB8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Nátierky zo strukovín (cícerová, fazuľová)</w:t>
            </w:r>
          </w:p>
        </w:tc>
        <w:tc>
          <w:tcPr>
            <w:tcW w:w="425" w:type="dxa"/>
            <w:noWrap/>
            <w:hideMark/>
          </w:tcPr>
          <w:p w14:paraId="7E73071E" w14:textId="7C03C0C9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3DED58EB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76AA5A39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00543E0A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 xml:space="preserve">Zdravá výživa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ovsená kaša s ovocím</w:t>
            </w:r>
          </w:p>
        </w:tc>
        <w:tc>
          <w:tcPr>
            <w:tcW w:w="425" w:type="dxa"/>
            <w:noWrap/>
            <w:hideMark/>
          </w:tcPr>
          <w:p w14:paraId="3ADCA687" w14:textId="43422882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36D73A10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5579095C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1F68EE08" w14:textId="08DABF9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 xml:space="preserve">Tepelná úprava pokrmov – </w:t>
            </w:r>
            <w:r w:rsidR="008C69D8">
              <w:rPr>
                <w:rFonts w:ascii="Times New Roman" w:hAnsi="Times New Roman" w:cs="Times New Roman"/>
                <w:sz w:val="24"/>
                <w:szCs w:val="24"/>
              </w:rPr>
              <w:t>mrkvový koláč</w:t>
            </w:r>
          </w:p>
        </w:tc>
        <w:tc>
          <w:tcPr>
            <w:tcW w:w="425" w:type="dxa"/>
            <w:noWrap/>
            <w:hideMark/>
          </w:tcPr>
          <w:p w14:paraId="17807A0E" w14:textId="3F1C9B69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0DD4F2AF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79DB3C85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Apríl</w:t>
            </w:r>
          </w:p>
        </w:tc>
        <w:tc>
          <w:tcPr>
            <w:tcW w:w="7320" w:type="dxa"/>
            <w:noWrap/>
            <w:hideMark/>
          </w:tcPr>
          <w:p w14:paraId="6AADA9CF" w14:textId="281D50A2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Veľkonočné dobroty – syrová nátierka, vajíčkové jedlá</w:t>
            </w:r>
          </w:p>
        </w:tc>
        <w:tc>
          <w:tcPr>
            <w:tcW w:w="425" w:type="dxa"/>
            <w:noWrap/>
            <w:hideMark/>
          </w:tcPr>
          <w:p w14:paraId="23584ED4" w14:textId="03FC04B2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6A5BECCA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D6EEAFB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63397CFE" w14:textId="14558C82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 -varenie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C69D8">
              <w:rPr>
                <w:rFonts w:ascii="Times New Roman" w:hAnsi="Times New Roman" w:cs="Times New Roman"/>
                <w:sz w:val="24"/>
                <w:szCs w:val="24"/>
              </w:rPr>
              <w:t>špenátový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prívarok</w:t>
            </w:r>
          </w:p>
        </w:tc>
        <w:tc>
          <w:tcPr>
            <w:tcW w:w="425" w:type="dxa"/>
            <w:noWrap/>
            <w:hideMark/>
          </w:tcPr>
          <w:p w14:paraId="2F7D0600" w14:textId="36F907F9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322E8205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6397E376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4FE1D27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 -varenie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granadiersky pochod</w:t>
            </w:r>
          </w:p>
        </w:tc>
        <w:tc>
          <w:tcPr>
            <w:tcW w:w="425" w:type="dxa"/>
            <w:noWrap/>
            <w:hideMark/>
          </w:tcPr>
          <w:p w14:paraId="33B1419A" w14:textId="2B0E187B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60480D9F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D3EC1D3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Máj</w:t>
            </w:r>
          </w:p>
        </w:tc>
        <w:tc>
          <w:tcPr>
            <w:tcW w:w="7320" w:type="dxa"/>
            <w:noWrap/>
            <w:hideMark/>
          </w:tcPr>
          <w:p w14:paraId="2B9E847C" w14:textId="49CAB65D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Ovocné nanuky a zmrzlina z jogurtu</w:t>
            </w:r>
          </w:p>
        </w:tc>
        <w:tc>
          <w:tcPr>
            <w:tcW w:w="425" w:type="dxa"/>
            <w:noWrap/>
            <w:hideMark/>
          </w:tcPr>
          <w:p w14:paraId="7B4D51CD" w14:textId="36E5D2A3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3D6E3EE5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473F792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6918D38B" w14:textId="77C83B6B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Bublanina s ovocím</w:t>
            </w:r>
          </w:p>
        </w:tc>
        <w:tc>
          <w:tcPr>
            <w:tcW w:w="425" w:type="dxa"/>
            <w:noWrap/>
            <w:hideMark/>
          </w:tcPr>
          <w:p w14:paraId="787862AB" w14:textId="75BC2AF4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70FCA2F7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496FABE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C23DA5F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Tepelná úprava pokrmov – pečenie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bábovka</w:t>
            </w:r>
          </w:p>
        </w:tc>
        <w:tc>
          <w:tcPr>
            <w:tcW w:w="425" w:type="dxa"/>
            <w:noWrap/>
            <w:hideMark/>
          </w:tcPr>
          <w:p w14:paraId="667D5397" w14:textId="059604F4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5BBDACFD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690F2E0A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Jún</w:t>
            </w:r>
          </w:p>
        </w:tc>
        <w:tc>
          <w:tcPr>
            <w:tcW w:w="7320" w:type="dxa"/>
            <w:noWrap/>
            <w:hideMark/>
          </w:tcPr>
          <w:p w14:paraId="06663517" w14:textId="1D0317DD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Jarný šalát s cestovinou</w:t>
            </w:r>
          </w:p>
        </w:tc>
        <w:tc>
          <w:tcPr>
            <w:tcW w:w="425" w:type="dxa"/>
            <w:noWrap/>
            <w:hideMark/>
          </w:tcPr>
          <w:p w14:paraId="1A0F65B6" w14:textId="692E66B3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08EAA89A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16A256C1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6CE6F2B7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Vyhľadávanie receptov na internete- receptár</w:t>
            </w:r>
          </w:p>
        </w:tc>
        <w:tc>
          <w:tcPr>
            <w:tcW w:w="425" w:type="dxa"/>
            <w:noWrap/>
            <w:hideMark/>
          </w:tcPr>
          <w:p w14:paraId="72FA570E" w14:textId="52B544F1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6E0457C0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2D52E0CE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5F8715E7" w14:textId="7EF8ECFE" w:rsidR="00936BB8" w:rsidRPr="006B70E7" w:rsidRDefault="008C69D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887">
              <w:rPr>
                <w:rFonts w:ascii="Times New Roman" w:hAnsi="Times New Roman" w:cs="Times New Roman"/>
                <w:sz w:val="24"/>
                <w:szCs w:val="24"/>
              </w:rPr>
              <w:t>Grilovanie zeleniny</w:t>
            </w:r>
          </w:p>
        </w:tc>
        <w:tc>
          <w:tcPr>
            <w:tcW w:w="425" w:type="dxa"/>
            <w:noWrap/>
            <w:hideMark/>
          </w:tcPr>
          <w:p w14:paraId="5C601B4E" w14:textId="40358B94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BB8" w:rsidRPr="006B70E7" w14:paraId="1638A552" w14:textId="77777777" w:rsidTr="001F7B4D">
        <w:trPr>
          <w:trHeight w:val="290"/>
        </w:trPr>
        <w:tc>
          <w:tcPr>
            <w:tcW w:w="1464" w:type="dxa"/>
            <w:noWrap/>
            <w:hideMark/>
          </w:tcPr>
          <w:p w14:paraId="37A7477A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0" w:type="dxa"/>
            <w:noWrap/>
            <w:hideMark/>
          </w:tcPr>
          <w:p w14:paraId="276DEE5C" w14:textId="77777777" w:rsidR="00936BB8" w:rsidRPr="006B70E7" w:rsidRDefault="00936BB8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0E7">
              <w:rPr>
                <w:rFonts w:ascii="Times New Roman" w:hAnsi="Times New Roman" w:cs="Times New Roman"/>
                <w:sz w:val="24"/>
                <w:szCs w:val="24"/>
              </w:rPr>
              <w:t>Vyhodnotenie činnosti krúžku</w:t>
            </w:r>
          </w:p>
        </w:tc>
        <w:tc>
          <w:tcPr>
            <w:tcW w:w="425" w:type="dxa"/>
            <w:noWrap/>
            <w:hideMark/>
          </w:tcPr>
          <w:p w14:paraId="3F5E0D7F" w14:textId="4F7426C8" w:rsidR="00936BB8" w:rsidRPr="006B70E7" w:rsidRDefault="00B05DA5" w:rsidP="001F7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2B308CFE" w14:textId="2EA8B6F9" w:rsidR="001A5081" w:rsidRPr="00F86887" w:rsidRDefault="001A5081">
      <w:pPr>
        <w:rPr>
          <w:rFonts w:ascii="Times New Roman" w:hAnsi="Times New Roman" w:cs="Times New Roman"/>
          <w:sz w:val="24"/>
          <w:szCs w:val="24"/>
        </w:rPr>
      </w:pPr>
    </w:p>
    <w:sectPr w:rsidR="001A5081" w:rsidRPr="00F8688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D8920DB"/>
    <w:multiLevelType w:val="hybridMultilevel"/>
    <w:tmpl w:val="330487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935239">
    <w:abstractNumId w:val="8"/>
  </w:num>
  <w:num w:numId="2" w16cid:durableId="1145855720">
    <w:abstractNumId w:val="6"/>
  </w:num>
  <w:num w:numId="3" w16cid:durableId="132408780">
    <w:abstractNumId w:val="5"/>
  </w:num>
  <w:num w:numId="4" w16cid:durableId="1018039976">
    <w:abstractNumId w:val="4"/>
  </w:num>
  <w:num w:numId="5" w16cid:durableId="1371420719">
    <w:abstractNumId w:val="7"/>
  </w:num>
  <w:num w:numId="6" w16cid:durableId="1062874481">
    <w:abstractNumId w:val="3"/>
  </w:num>
  <w:num w:numId="7" w16cid:durableId="379788788">
    <w:abstractNumId w:val="2"/>
  </w:num>
  <w:num w:numId="8" w16cid:durableId="687289582">
    <w:abstractNumId w:val="1"/>
  </w:num>
  <w:num w:numId="9" w16cid:durableId="411241594">
    <w:abstractNumId w:val="0"/>
  </w:num>
  <w:num w:numId="10" w16cid:durableId="4360211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4B68"/>
    <w:rsid w:val="0015074B"/>
    <w:rsid w:val="001A5081"/>
    <w:rsid w:val="0029639D"/>
    <w:rsid w:val="00326C1B"/>
    <w:rsid w:val="00326F90"/>
    <w:rsid w:val="00401191"/>
    <w:rsid w:val="00587C92"/>
    <w:rsid w:val="005C773B"/>
    <w:rsid w:val="008C69D8"/>
    <w:rsid w:val="009130F0"/>
    <w:rsid w:val="00936BB8"/>
    <w:rsid w:val="00AA1D8D"/>
    <w:rsid w:val="00AF3140"/>
    <w:rsid w:val="00B05DA5"/>
    <w:rsid w:val="00B47730"/>
    <w:rsid w:val="00C2725C"/>
    <w:rsid w:val="00CB0664"/>
    <w:rsid w:val="00F8688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9845C9"/>
  <w14:defaultImageDpi w14:val="300"/>
  <w15:docId w15:val="{AA3367F6-DC89-CC4F-8055-B9DEDC287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Uzivatel</cp:lastModifiedBy>
  <cp:revision>9</cp:revision>
  <dcterms:created xsi:type="dcterms:W3CDTF">2025-09-04T10:11:00Z</dcterms:created>
  <dcterms:modified xsi:type="dcterms:W3CDTF">2025-09-04T10:35:00Z</dcterms:modified>
  <cp:category/>
</cp:coreProperties>
</file>