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83900" w:rsidRPr="00ED620B" w:rsidRDefault="00983900">
      <w:pPr>
        <w:pStyle w:val="Nadpis1"/>
        <w:numPr>
          <w:ilvl w:val="0"/>
          <w:numId w:val="0"/>
        </w:numPr>
        <w:ind w:left="70" w:right="0"/>
      </w:pPr>
    </w:p>
    <w:bookmarkStart w:id="0" w:name="_Toc53730933"/>
    <w:bookmarkStart w:id="1" w:name="_Toc53734849"/>
    <w:bookmarkStart w:id="2" w:name="_Toc117069574"/>
    <w:bookmarkStart w:id="3" w:name="_Toc145690014"/>
    <w:bookmarkStart w:id="4" w:name="_Toc179311966"/>
    <w:p w:rsidR="00983900" w:rsidRPr="00ED620B" w:rsidRDefault="00983900" w:rsidP="00983900">
      <w:pPr>
        <w:spacing w:line="276" w:lineRule="auto"/>
        <w:ind w:left="360"/>
        <w:jc w:val="center"/>
        <w:rPr>
          <w:b/>
          <w:sz w:val="40"/>
          <w:szCs w:val="40"/>
        </w:rPr>
      </w:pPr>
      <w:r w:rsidRPr="00ED620B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-78105</wp:posOffset>
                </wp:positionV>
                <wp:extent cx="6416040" cy="9016365"/>
                <wp:effectExtent l="5715" t="7620" r="7620" b="5715"/>
                <wp:wrapNone/>
                <wp:docPr id="1658228388" name="Obdĺžn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6040" cy="90163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E5E1C1" id="Obdĺžnik 3" o:spid="_x0000_s1026" style="position:absolute;margin-left:-26.55pt;margin-top:-6.15pt;width:505.2pt;height:709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" filled="f"/>
            </w:pict>
          </mc:Fallback>
        </mc:AlternateContent>
      </w:r>
    </w:p>
    <w:bookmarkEnd w:id="0"/>
    <w:bookmarkEnd w:id="1"/>
    <w:bookmarkEnd w:id="2"/>
    <w:bookmarkEnd w:id="3"/>
    <w:bookmarkEnd w:id="4"/>
    <w:p w:rsidR="00983900" w:rsidRPr="00ED620B" w:rsidRDefault="00983900" w:rsidP="00983900">
      <w:pPr>
        <w:jc w:val="center"/>
        <w:rPr>
          <w:b/>
          <w:bCs/>
          <w:sz w:val="52"/>
          <w:szCs w:val="52"/>
        </w:rPr>
      </w:pPr>
    </w:p>
    <w:p w:rsidR="00983900" w:rsidRPr="00ED620B" w:rsidRDefault="00983900" w:rsidP="00983900"/>
    <w:p w:rsidR="00983900" w:rsidRPr="00ED620B" w:rsidRDefault="00983900" w:rsidP="00983900"/>
    <w:p w:rsidR="00983900" w:rsidRPr="00ED620B" w:rsidRDefault="00983900" w:rsidP="00983900">
      <w:pPr>
        <w:jc w:val="center"/>
        <w:rPr>
          <w:b/>
          <w:sz w:val="76"/>
          <w:szCs w:val="76"/>
        </w:rPr>
      </w:pPr>
      <w:r w:rsidRPr="00ED620B">
        <w:rPr>
          <w:noProof/>
        </w:rPr>
        <w:drawing>
          <wp:inline distT="0" distB="0" distL="0" distR="0" wp14:anchorId="2EA997C4" wp14:editId="3B3005CE">
            <wp:extent cx="3939540" cy="3680460"/>
            <wp:effectExtent l="0" t="0" r="0" b="0"/>
            <wp:docPr id="1028" name="Picture 1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102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3954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900" w:rsidRPr="00ED620B" w:rsidRDefault="00983900" w:rsidP="00983900">
      <w:pPr>
        <w:spacing w:line="276" w:lineRule="auto"/>
        <w:jc w:val="center"/>
        <w:rPr>
          <w:b/>
          <w:sz w:val="16"/>
          <w:szCs w:val="16"/>
        </w:rPr>
      </w:pPr>
    </w:p>
    <w:p w:rsidR="00983900" w:rsidRPr="00ED620B" w:rsidRDefault="00983900" w:rsidP="00983900">
      <w:pPr>
        <w:spacing w:line="276" w:lineRule="auto"/>
        <w:rPr>
          <w:b/>
          <w:sz w:val="16"/>
          <w:szCs w:val="16"/>
        </w:rPr>
      </w:pPr>
    </w:p>
    <w:p w:rsidR="00983900" w:rsidRPr="00ED620B" w:rsidRDefault="00983900" w:rsidP="00983900">
      <w:pPr>
        <w:spacing w:line="276" w:lineRule="auto"/>
        <w:rPr>
          <w:b/>
          <w:sz w:val="16"/>
          <w:szCs w:val="16"/>
        </w:rPr>
      </w:pPr>
    </w:p>
    <w:p w:rsidR="00983900" w:rsidRPr="00ED620B" w:rsidRDefault="00983900" w:rsidP="00983900">
      <w:pPr>
        <w:spacing w:line="276" w:lineRule="auto"/>
        <w:rPr>
          <w:bCs/>
          <w:sz w:val="52"/>
          <w:szCs w:val="52"/>
        </w:rPr>
      </w:pPr>
      <w:r w:rsidRPr="00ED620B">
        <w:rPr>
          <w:sz w:val="52"/>
          <w:szCs w:val="52"/>
        </w:rPr>
        <w:t>Plán uplatňovania Štandardov dodržiavania zákazu segregácie vo výchove a vzdelávaní</w:t>
      </w: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983900" w:rsidRPr="00ED620B" w:rsidRDefault="00983900" w:rsidP="00983900">
      <w:pPr>
        <w:spacing w:line="276" w:lineRule="auto"/>
        <w:rPr>
          <w:bCs/>
        </w:rPr>
      </w:pPr>
    </w:p>
    <w:p w:rsidR="00ED620B" w:rsidRDefault="00983900" w:rsidP="00ED620B">
      <w:pPr>
        <w:spacing w:line="276" w:lineRule="auto"/>
        <w:rPr>
          <w:bCs/>
          <w:sz w:val="48"/>
          <w:szCs w:val="48"/>
        </w:rPr>
      </w:pPr>
      <w:r w:rsidRPr="00ED620B">
        <w:rPr>
          <w:bCs/>
          <w:sz w:val="48"/>
          <w:szCs w:val="48"/>
        </w:rPr>
        <w:t>Školský rok: 202</w:t>
      </w:r>
      <w:r w:rsidR="005633F5">
        <w:rPr>
          <w:bCs/>
          <w:sz w:val="48"/>
          <w:szCs w:val="48"/>
        </w:rPr>
        <w:t>5</w:t>
      </w:r>
      <w:r w:rsidRPr="00ED620B">
        <w:rPr>
          <w:bCs/>
          <w:sz w:val="48"/>
          <w:szCs w:val="48"/>
        </w:rPr>
        <w:t>/202</w:t>
      </w:r>
      <w:r w:rsidR="005633F5">
        <w:rPr>
          <w:bCs/>
          <w:sz w:val="48"/>
          <w:szCs w:val="48"/>
        </w:rPr>
        <w:t>6</w:t>
      </w:r>
    </w:p>
    <w:p w:rsidR="00ED620B" w:rsidRPr="00BC5DB4" w:rsidRDefault="00ED620B" w:rsidP="00EC45B7">
      <w:pPr>
        <w:spacing w:after="0"/>
      </w:pPr>
    </w:p>
    <w:p w:rsidR="007239CB" w:rsidRPr="00556EC2" w:rsidRDefault="00000000" w:rsidP="00556EC2">
      <w:pPr>
        <w:pStyle w:val="Odsekzoznamu"/>
        <w:numPr>
          <w:ilvl w:val="0"/>
          <w:numId w:val="20"/>
        </w:numPr>
        <w:spacing w:after="0"/>
        <w:rPr>
          <w:b/>
          <w:bCs/>
          <w:color w:val="auto"/>
          <w:sz w:val="28"/>
          <w:szCs w:val="28"/>
        </w:rPr>
      </w:pPr>
      <w:r w:rsidRPr="00556EC2">
        <w:rPr>
          <w:b/>
          <w:bCs/>
          <w:color w:val="auto"/>
          <w:sz w:val="28"/>
          <w:szCs w:val="28"/>
        </w:rPr>
        <w:t>Identifikácia a analýza aktuálneho stavu</w:t>
      </w:r>
    </w:p>
    <w:p w:rsidR="002A5751" w:rsidRPr="002A5751" w:rsidRDefault="002A5751" w:rsidP="00EC45B7">
      <w:pPr>
        <w:spacing w:after="0"/>
        <w:rPr>
          <w:b/>
          <w:bCs/>
          <w:color w:val="auto"/>
          <w:sz w:val="28"/>
          <w:szCs w:val="28"/>
        </w:rPr>
      </w:pPr>
    </w:p>
    <w:p w:rsidR="00983900" w:rsidRPr="00967B5D" w:rsidRDefault="00983900" w:rsidP="002A5751">
      <w:pPr>
        <w:spacing w:after="0"/>
        <w:ind w:firstLine="698"/>
        <w:rPr>
          <w:color w:val="auto"/>
        </w:rPr>
      </w:pPr>
      <w:r w:rsidRPr="00967B5D">
        <w:rPr>
          <w:color w:val="auto"/>
        </w:rPr>
        <w:t xml:space="preserve">Segregácia je porušením základných princípov, na ktorých je postavená moderná demokratická spoločnosť: rovnosť, ľudská dôstojnosť a spravodlivosť. Je porušením zásady rovnakého zaobchádzania v zmysle antidiskriminačného zákona, ale aj porušením zásady rovnosti pred zákonom v zmysle Článku 12 Ústavy Slovenskej republiky, podľa ktorého „Ľudia sú slobodní a rovní v dôstojnosti i v právach. Základné práva a slobody sa zaručujú na území Slovenskej republiky všetkým bez ohľadu na pohlavie, rasu, farbu pleti, jazyk, vieru a náboženstvo, politické, či iné zmýšľanie, národný alebo sociálny pôvod, príslušnosť k národnosti alebo etnickej skupine, majetok, rod alebo iné postavenie“(zákon 365/2004 </w:t>
      </w:r>
      <w:proofErr w:type="spellStart"/>
      <w:r w:rsidRPr="00967B5D">
        <w:rPr>
          <w:color w:val="auto"/>
        </w:rPr>
        <w:t>Z.z</w:t>
      </w:r>
      <w:proofErr w:type="spellEnd"/>
      <w:r w:rsidRPr="00967B5D">
        <w:rPr>
          <w:color w:val="auto"/>
        </w:rPr>
        <w:t>.)</w:t>
      </w:r>
    </w:p>
    <w:p w:rsidR="00983900" w:rsidRPr="00967B5D" w:rsidRDefault="00983900" w:rsidP="00EC45B7">
      <w:pPr>
        <w:spacing w:after="0"/>
        <w:rPr>
          <w:color w:val="auto"/>
        </w:rPr>
      </w:pPr>
      <w:r w:rsidRPr="002A5751">
        <w:rPr>
          <w:b/>
          <w:bCs/>
          <w:color w:val="auto"/>
        </w:rPr>
        <w:t xml:space="preserve">Špeciálna základná škola – </w:t>
      </w:r>
      <w:proofErr w:type="spellStart"/>
      <w:r w:rsidRPr="002A5751">
        <w:rPr>
          <w:b/>
          <w:bCs/>
          <w:color w:val="auto"/>
        </w:rPr>
        <w:t>Speciális</w:t>
      </w:r>
      <w:proofErr w:type="spellEnd"/>
      <w:r w:rsidRPr="002A5751">
        <w:rPr>
          <w:b/>
          <w:bCs/>
          <w:color w:val="auto"/>
        </w:rPr>
        <w:t xml:space="preserve"> </w:t>
      </w:r>
      <w:proofErr w:type="spellStart"/>
      <w:r w:rsidRPr="002A5751">
        <w:rPr>
          <w:b/>
          <w:bCs/>
          <w:color w:val="auto"/>
        </w:rPr>
        <w:t>Alapiskola</w:t>
      </w:r>
      <w:proofErr w:type="spellEnd"/>
      <w:r w:rsidRPr="002A5751">
        <w:rPr>
          <w:b/>
          <w:bCs/>
          <w:color w:val="auto"/>
        </w:rPr>
        <w:t>, Lipová 6, Štúrovo</w:t>
      </w:r>
      <w:r w:rsidRPr="00967B5D">
        <w:rPr>
          <w:color w:val="auto"/>
        </w:rPr>
        <w:t xml:space="preserve"> venuje maximálnu pozornosť prevencii diskriminácie a segregácie vo výchove a vzdelávaní. V prípade identifikovania rizika segregácie je škola pripravená aktívne zasiahnuť, situáciu riešiť a zabezpečiť jej odstránenie.</w:t>
      </w:r>
    </w:p>
    <w:p w:rsidR="00983900" w:rsidRPr="00967B5D" w:rsidRDefault="009839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V rámci aktivít zameraných na podporu </w:t>
      </w:r>
      <w:proofErr w:type="spellStart"/>
      <w:r w:rsidRPr="00967B5D">
        <w:rPr>
          <w:color w:val="auto"/>
        </w:rPr>
        <w:t>desegregácie</w:t>
      </w:r>
      <w:proofErr w:type="spellEnd"/>
      <w:r w:rsidRPr="00967B5D">
        <w:rPr>
          <w:color w:val="auto"/>
        </w:rPr>
        <w:t xml:space="preserve"> vydala Špeciálna základná škola – </w:t>
      </w:r>
      <w:proofErr w:type="spellStart"/>
      <w:r w:rsidRPr="00967B5D">
        <w:rPr>
          <w:color w:val="auto"/>
        </w:rPr>
        <w:t>Speciális</w:t>
      </w:r>
      <w:proofErr w:type="spellEnd"/>
      <w:r w:rsidRPr="00967B5D">
        <w:rPr>
          <w:color w:val="auto"/>
        </w:rPr>
        <w:t xml:space="preserve"> </w:t>
      </w:r>
      <w:proofErr w:type="spellStart"/>
      <w:r w:rsidRPr="00967B5D">
        <w:rPr>
          <w:color w:val="auto"/>
        </w:rPr>
        <w:t>Alapiskola</w:t>
      </w:r>
      <w:proofErr w:type="spellEnd"/>
      <w:r w:rsidRPr="00967B5D">
        <w:rPr>
          <w:color w:val="auto"/>
        </w:rPr>
        <w:t>, Lipová 6, Štúrovo Dodatok č. 1/2025 k Školskému poriadku s názvom „Štandardy dodržiavania zákazu segregácie vo výchove a vzdelávaní“. Tento dodatok predstavuje ďalší krok k dôslednému uplatňovaniu zákazu segregácie v súlade so školským zákonom.</w:t>
      </w:r>
    </w:p>
    <w:p w:rsidR="00983900" w:rsidRPr="00967B5D" w:rsidRDefault="00983900" w:rsidP="00EC45B7">
      <w:pPr>
        <w:spacing w:after="0"/>
        <w:rPr>
          <w:color w:val="auto"/>
        </w:rPr>
      </w:pPr>
      <w:r w:rsidRPr="00967B5D">
        <w:rPr>
          <w:color w:val="auto"/>
        </w:rPr>
        <w:t>V rámci dodržiavania zákazu segregácie sa vychádza zo štandardov postojov a hodnôt. Štandardy obsahujú odporúčania a postupy pre všetkých aktérov vzdelávacieho procesu a slúžia ako praktický nástroj na prevenciu a elimináciu segregácie. Ich aplikácia posilňuje záväzok školy konať v súlade so zákonnými požiadavkami a zároveň prispieva k plneniu cieľov Plánu obnovy a odolnosti SR.</w:t>
      </w:r>
    </w:p>
    <w:p w:rsidR="00983900" w:rsidRPr="00967B5D" w:rsidRDefault="00983900" w:rsidP="00EC45B7">
      <w:pPr>
        <w:spacing w:after="0"/>
        <w:rPr>
          <w:color w:val="auto"/>
        </w:rPr>
      </w:pPr>
      <w:r w:rsidRPr="002A5751">
        <w:rPr>
          <w:b/>
          <w:bCs/>
          <w:color w:val="auto"/>
        </w:rPr>
        <w:t>Zavedením Štandardov sa škola zaviazala</w:t>
      </w:r>
      <w:r w:rsidRPr="00967B5D">
        <w:rPr>
          <w:color w:val="auto"/>
        </w:rPr>
        <w:t>:</w:t>
      </w:r>
    </w:p>
    <w:p w:rsidR="00983900" w:rsidRPr="00967B5D" w:rsidRDefault="00983900" w:rsidP="00EC45B7">
      <w:pPr>
        <w:spacing w:after="0"/>
        <w:rPr>
          <w:color w:val="auto"/>
        </w:rPr>
      </w:pPr>
      <w:r w:rsidRPr="00967B5D">
        <w:rPr>
          <w:color w:val="auto"/>
        </w:rPr>
        <w:t>dôsledne uplatňovať pravidlá, princípy a postupy zamerané na predchádzanie segregácie,</w:t>
      </w:r>
      <w:r w:rsidR="002A5751">
        <w:rPr>
          <w:color w:val="auto"/>
        </w:rPr>
        <w:t xml:space="preserve"> </w:t>
      </w:r>
      <w:r w:rsidRPr="00967B5D">
        <w:rPr>
          <w:color w:val="auto"/>
        </w:rPr>
        <w:t>systematicky identifikovať potenciálne riziká segregácie,</w:t>
      </w:r>
      <w:r w:rsidR="002A5751">
        <w:rPr>
          <w:color w:val="auto"/>
        </w:rPr>
        <w:t xml:space="preserve"> </w:t>
      </w:r>
      <w:r w:rsidRPr="00967B5D">
        <w:rPr>
          <w:color w:val="auto"/>
        </w:rPr>
        <w:t>realizovať účinné nápravné opatrenia v prípade zistenia segregačného konania.</w:t>
      </w:r>
    </w:p>
    <w:p w:rsidR="00BC5DB4" w:rsidRDefault="00BC5DB4" w:rsidP="00EC45B7">
      <w:pPr>
        <w:spacing w:after="0"/>
        <w:rPr>
          <w:color w:val="auto"/>
        </w:rPr>
      </w:pPr>
    </w:p>
    <w:p w:rsidR="00983900" w:rsidRPr="002A5751" w:rsidRDefault="002A5751" w:rsidP="00EC45B7">
      <w:pPr>
        <w:spacing w:after="0"/>
        <w:rPr>
          <w:b/>
          <w:bCs/>
          <w:color w:val="auto"/>
        </w:rPr>
      </w:pPr>
      <w:r w:rsidRPr="002A5751">
        <w:rPr>
          <w:b/>
          <w:bCs/>
          <w:color w:val="auto"/>
        </w:rPr>
        <w:t xml:space="preserve">1.1 </w:t>
      </w:r>
      <w:r w:rsidR="00983900" w:rsidRPr="002A5751">
        <w:rPr>
          <w:b/>
          <w:bCs/>
          <w:color w:val="auto"/>
        </w:rPr>
        <w:t>Postojové a hodnotové predpoklady zavádzania Štandardov</w:t>
      </w:r>
    </w:p>
    <w:p w:rsidR="00983900" w:rsidRPr="00967B5D" w:rsidRDefault="00983900" w:rsidP="00EC45B7">
      <w:pPr>
        <w:spacing w:after="0"/>
        <w:rPr>
          <w:color w:val="auto"/>
        </w:rPr>
      </w:pPr>
      <w:r w:rsidRPr="00967B5D">
        <w:rPr>
          <w:color w:val="auto"/>
        </w:rPr>
        <w:t>Základným predpokladom pre úspešné zavedenie Štandardov dodržiavania zákazu segregácie vo výchove a vzdelávaní je zásadná zmena v postojovom a hodnotovom nastavení všetkých aktérov vzdelávacieho procesu. Postojové a hodnotové štandardy sú definované prostredníctvom kľúčových ukazovateľov (</w:t>
      </w:r>
      <w:proofErr w:type="spellStart"/>
      <w:r w:rsidRPr="00967B5D">
        <w:rPr>
          <w:color w:val="auto"/>
        </w:rPr>
        <w:t>deskriptorov</w:t>
      </w:r>
      <w:proofErr w:type="spellEnd"/>
      <w:r w:rsidRPr="00967B5D">
        <w:rPr>
          <w:color w:val="auto"/>
        </w:rPr>
        <w:t xml:space="preserve">), ktoré opisujú žiaduce správanie a hodnotové postoje podporujúce inkluzívne, rešpektujúce a nediskriminačné prostredie. Tieto </w:t>
      </w:r>
      <w:proofErr w:type="spellStart"/>
      <w:r w:rsidRPr="00967B5D">
        <w:rPr>
          <w:color w:val="auto"/>
        </w:rPr>
        <w:t>deskriptory</w:t>
      </w:r>
      <w:proofErr w:type="spellEnd"/>
      <w:r w:rsidRPr="00967B5D">
        <w:rPr>
          <w:color w:val="auto"/>
        </w:rPr>
        <w:t xml:space="preserve"> sú záväzné pre všetkých účastníkov výchovy a vzdelávania – pedagogických aj nepedagogických zamestnancov, žiakov, rodičov a ďalších partnerov školy.</w:t>
      </w:r>
    </w:p>
    <w:p w:rsidR="00983900" w:rsidRPr="002A5751" w:rsidRDefault="00983900" w:rsidP="00EC45B7">
      <w:pPr>
        <w:spacing w:after="0"/>
        <w:rPr>
          <w:b/>
          <w:bCs/>
          <w:color w:val="auto"/>
        </w:rPr>
      </w:pPr>
      <w:proofErr w:type="spellStart"/>
      <w:r w:rsidRPr="002A5751">
        <w:rPr>
          <w:b/>
          <w:bCs/>
          <w:color w:val="auto"/>
        </w:rPr>
        <w:t>Deskriptory</w:t>
      </w:r>
      <w:proofErr w:type="spellEnd"/>
      <w:r w:rsidRPr="002A5751">
        <w:rPr>
          <w:b/>
          <w:bCs/>
          <w:color w:val="auto"/>
        </w:rPr>
        <w:t xml:space="preserve"> žiaduceho správania: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Zaobchádzať so všetkými ľuďmi bez rozdielu s rešpektom.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Vyjadrovať úctu všetkým bez ohľadu na ich pôvod, sociálne postavenie, náboženstvo či názory.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Vnímať rozmanitosť ako príležitosť a prínos pre školu pri príprave a realizácii výchovno-vzdelávacích aktivít.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lastRenderedPageBreak/>
        <w:t>Vyjadrovať druhým uznanie ako rovnocenným ľudským bytostiam.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Rešpektovať ľudí rôzneho vierovyznania a náboženskej identity.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Prejavovať záujem spoznať presvedčenia, hodnoty, tradície a pohľady druhých ľudí na svet.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Dávať druhým priestor na vyjadrenie svojho názoru.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Prejavovať zodpovednosť za svoje správanie a konanie.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Vedieť sa ospravedlniť v prípade, že niekomu vedome alebo nevedome ublížim.</w:t>
      </w:r>
    </w:p>
    <w:p w:rsidR="00983900" w:rsidRPr="002A5751" w:rsidRDefault="00983900" w:rsidP="002A5751">
      <w:pPr>
        <w:pStyle w:val="Odsekzoznamu"/>
        <w:numPr>
          <w:ilvl w:val="0"/>
          <w:numId w:val="16"/>
        </w:numPr>
        <w:spacing w:after="0"/>
        <w:rPr>
          <w:color w:val="auto"/>
        </w:rPr>
      </w:pPr>
      <w:r w:rsidRPr="002A5751">
        <w:rPr>
          <w:color w:val="auto"/>
        </w:rPr>
        <w:t>Aktívne vyjadrovať vôľu spolupracovať a pracovať s inými na presadzovaní spoločných cieľov.</w:t>
      </w:r>
    </w:p>
    <w:p w:rsidR="002A5751" w:rsidRDefault="002A5751" w:rsidP="00EC45B7">
      <w:pPr>
        <w:spacing w:after="0"/>
        <w:rPr>
          <w:color w:val="auto"/>
        </w:rPr>
      </w:pPr>
    </w:p>
    <w:p w:rsidR="007239CB" w:rsidRPr="002A5751" w:rsidRDefault="002A5751" w:rsidP="00EC45B7">
      <w:pPr>
        <w:spacing w:after="0"/>
        <w:rPr>
          <w:b/>
          <w:bCs/>
          <w:color w:val="auto"/>
        </w:rPr>
      </w:pPr>
      <w:r>
        <w:rPr>
          <w:b/>
          <w:bCs/>
          <w:color w:val="auto"/>
        </w:rPr>
        <w:t xml:space="preserve">1.2 </w:t>
      </w:r>
      <w:r w:rsidRPr="002A5751">
        <w:rPr>
          <w:b/>
          <w:bCs/>
          <w:color w:val="auto"/>
        </w:rPr>
        <w:t>Štandardy vyplývajúce z definície segregácie vo výchove a vzdelávaní:</w:t>
      </w:r>
    </w:p>
    <w:p w:rsidR="007239CB" w:rsidRPr="002A5751" w:rsidRDefault="00000000" w:rsidP="00EC45B7">
      <w:pPr>
        <w:spacing w:after="0"/>
        <w:rPr>
          <w:b/>
          <w:bCs/>
          <w:color w:val="auto"/>
        </w:rPr>
      </w:pPr>
      <w:r w:rsidRPr="002A5751">
        <w:rPr>
          <w:b/>
          <w:bCs/>
          <w:color w:val="auto"/>
        </w:rPr>
        <w:t xml:space="preserve">A/ Štandardy priestorovej </w:t>
      </w:r>
      <w:proofErr w:type="spellStart"/>
      <w:r w:rsidRPr="002A5751">
        <w:rPr>
          <w:b/>
          <w:bCs/>
          <w:color w:val="auto"/>
        </w:rPr>
        <w:t>desegregácie</w:t>
      </w:r>
      <w:proofErr w:type="spellEnd"/>
      <w:r w:rsidRPr="002A5751">
        <w:rPr>
          <w:b/>
          <w:bCs/>
          <w:color w:val="auto"/>
        </w:rPr>
        <w:t xml:space="preserve">: 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Do všetkých priestorov školy, určených pre žiakov, je umožnený rovný (nediskriminačný) prístup všetkým žiakom. Škola nemá priestory a budovy vyhradené pre jednotlivé skupiny žiakov vytvorené za účelom ich vylučovania alebo neprípustného oddeľovania na základe ktoréhokoľvek chráneného dôvodu uvedeného v antidiskriminačnom zákone. </w:t>
      </w:r>
    </w:p>
    <w:p w:rsidR="007239CB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>Škola v rámci výchovno-vzdelávacieho procesu využíva priestory, ktoré spĺňajú normy stanovené regionálnymi úradmi verejného zdravotníctva, pričom výchovnovzdelávací proces žiadnej zo skupín neprebieha v priestoroch, ktorých kvalita je výrazne rozdielna oproti iným priestorom.</w:t>
      </w:r>
    </w:p>
    <w:p w:rsidR="00556EC2" w:rsidRPr="00967B5D" w:rsidRDefault="00556EC2" w:rsidP="00EC45B7">
      <w:pPr>
        <w:spacing w:after="0"/>
        <w:rPr>
          <w:color w:val="auto"/>
        </w:rPr>
      </w:pPr>
    </w:p>
    <w:p w:rsidR="007239CB" w:rsidRPr="002A5751" w:rsidRDefault="00000000" w:rsidP="00EC45B7">
      <w:pPr>
        <w:spacing w:after="0"/>
        <w:rPr>
          <w:b/>
          <w:bCs/>
          <w:color w:val="auto"/>
        </w:rPr>
      </w:pPr>
      <w:r w:rsidRPr="002A5751">
        <w:rPr>
          <w:b/>
          <w:bCs/>
          <w:color w:val="auto"/>
        </w:rPr>
        <w:t xml:space="preserve">B/ Štandardy organizačnej </w:t>
      </w:r>
      <w:proofErr w:type="spellStart"/>
      <w:r w:rsidRPr="002A5751">
        <w:rPr>
          <w:b/>
          <w:bCs/>
          <w:color w:val="auto"/>
        </w:rPr>
        <w:t>desegregácie</w:t>
      </w:r>
      <w:proofErr w:type="spellEnd"/>
      <w:r w:rsidRPr="002A5751">
        <w:rPr>
          <w:b/>
          <w:bCs/>
          <w:color w:val="auto"/>
        </w:rPr>
        <w:t>: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>Škola má nastavenú organizáciu školského vyučovania a denný program tak, aby nedochádzalo k vylučovaniu a neprípustnému oddeľovaniu niektorej skupiny žiakov a</w:t>
      </w:r>
      <w:r w:rsidR="00556EC2">
        <w:rPr>
          <w:color w:val="auto"/>
        </w:rPr>
        <w:t> </w:t>
      </w:r>
      <w:r w:rsidRPr="00967B5D">
        <w:rPr>
          <w:color w:val="auto"/>
        </w:rPr>
        <w:t>poslucháčov</w:t>
      </w:r>
      <w:r w:rsidR="00556EC2">
        <w:rPr>
          <w:color w:val="auto"/>
        </w:rPr>
        <w:t>.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>Všetky skupiny žiakov školy majú stanovené rovnaké vzdelávacie štandardy, na základe ktorých pedagogickí zamestnanci, odborní zamestnanci a ďalší zamestnanci vytvárajú učebné osnovy školského vzdelávacieho programu. Úpravy je možné realizovať len u žiakov, ktorým to určuje individuálny vzdelávací program, individuálny učebný plán  alebo poskytnuté podporné opatrenia.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>Všetky skupiny žiakov a poslucháčov majú umožnený rovný prístup k</w:t>
      </w:r>
      <w:r w:rsidR="00556EC2">
        <w:rPr>
          <w:color w:val="auto"/>
        </w:rPr>
        <w:t> </w:t>
      </w:r>
      <w:r w:rsidRPr="00967B5D">
        <w:rPr>
          <w:color w:val="auto"/>
        </w:rPr>
        <w:t>materiálno</w:t>
      </w:r>
      <w:r w:rsidR="00556EC2">
        <w:rPr>
          <w:color w:val="auto"/>
        </w:rPr>
        <w:t>-</w:t>
      </w:r>
      <w:r w:rsidRPr="00967B5D">
        <w:rPr>
          <w:color w:val="auto"/>
        </w:rPr>
        <w:t xml:space="preserve">technickému vybaveniu, učebným materiálom a iným vzdelávacím pomôckam výchovno-vzdelávacieho procesu prislúchajúcemu danému ročníku alebo stupňu vzdelávania. 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>Škola je povinná využiť všetky dostupné prostriedky, nástroje a metódy, aby umožnila prístup ku vzdelávaniu v maximálnej miere všetkým skupinám žiakov aj v prípade krízových udalostí v škole . Po ukončení krízovej udalosti je škola povinná realizovať príslušné podporné opatrenia na kompenzáciu prípadných výpadkov vo výchove a vzdelávaní, ktoré nemohli byť v maximálnej miere riešené počas krízovej situácie.</w:t>
      </w:r>
    </w:p>
    <w:p w:rsidR="002A5751" w:rsidRDefault="002A5751" w:rsidP="00EC45B7">
      <w:pPr>
        <w:spacing w:after="0"/>
        <w:rPr>
          <w:color w:val="auto"/>
        </w:rPr>
      </w:pPr>
    </w:p>
    <w:p w:rsidR="007239CB" w:rsidRPr="002A5751" w:rsidRDefault="00000000" w:rsidP="00EC45B7">
      <w:pPr>
        <w:spacing w:after="0"/>
        <w:rPr>
          <w:b/>
          <w:bCs/>
          <w:color w:val="auto"/>
        </w:rPr>
      </w:pPr>
      <w:r w:rsidRPr="002A5751">
        <w:rPr>
          <w:b/>
          <w:bCs/>
          <w:color w:val="auto"/>
        </w:rPr>
        <w:t xml:space="preserve">C/ Štandardy sociálnej </w:t>
      </w:r>
      <w:proofErr w:type="spellStart"/>
      <w:r w:rsidRPr="002A5751">
        <w:rPr>
          <w:b/>
          <w:bCs/>
          <w:color w:val="auto"/>
        </w:rPr>
        <w:t>desegregácie</w:t>
      </w:r>
      <w:proofErr w:type="spellEnd"/>
      <w:r w:rsidRPr="002A5751">
        <w:rPr>
          <w:b/>
          <w:bCs/>
          <w:color w:val="auto"/>
        </w:rPr>
        <w:t xml:space="preserve"> 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Škola využíva potrebné a dostupné inkluzívne podporné opatrenia na podporu sociálneho začlenenia žiakov a poslucháčov a vytváranie pozitívnej podporujúcej sociálnej klímy v škole a školskom zariadení, ktorá prispieva k </w:t>
      </w:r>
      <w:proofErr w:type="spellStart"/>
      <w:r w:rsidRPr="00967B5D">
        <w:rPr>
          <w:color w:val="auto"/>
        </w:rPr>
        <w:t>destigmatizácii</w:t>
      </w:r>
      <w:proofErr w:type="spellEnd"/>
      <w:r w:rsidRPr="00967B5D">
        <w:rPr>
          <w:color w:val="auto"/>
        </w:rPr>
        <w:t xml:space="preserve"> a odstraňovaniu stereotypov a predsudkov. 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lastRenderedPageBreak/>
        <w:t>Škola organizuje a podporuje programy neformálneho vzdelávania a mimoškolské aktivity smerujúce k vytvoreniu priaznivej sociálnej klímy a interkultúrneho porozumenia v rámci školy medzi žiakmi ako aj rodičmi.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Škola prijíma, vzdeláva a vychováva všetky skupiny žiakov a poslucháčov podľa platných právnych predpisov bez vylučovania a neprípustného oddeľovania na základe akéhokoľvek chráneného dôvodu uvedeného v antidiskriminačnom zákone. 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V škole zariadení neexistujú procesy, postupy a usporiadania (ani na úrovni tried), ktoré vylučujú alebo neprípustne oddeľujú skupiny žiakov alebo poslucháčov na základe akéhokoľvek chráneného dôvodu uvedeného v antidiskriminačnom zákone. 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Škola umožňuje všetkým skupinám žiakov, aby sa pre napĺňanie a rozvoj svojho potenciálu zapájali do aktivít a súťaží, ktoré sama organizuje, alebo sú škole a školskému zariadeniu sprostredkované, a aktívne ich k tomu motivuje a podporuje. 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>Škola pri hodnotení žiakov nekoná diskriminačne len na základe ich príslušnosti k niektorej sociálnej alebo etnickej skupine alebo iného chráneného dôvodu podľa antidiskriminačného zákona.</w:t>
      </w: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V škole postupujeme v  zmysle štandardov sociálnej </w:t>
      </w:r>
      <w:proofErr w:type="spellStart"/>
      <w:r w:rsidRPr="00967B5D">
        <w:rPr>
          <w:color w:val="auto"/>
        </w:rPr>
        <w:t>desegregácie</w:t>
      </w:r>
      <w:proofErr w:type="spellEnd"/>
      <w:r w:rsidRPr="00967B5D">
        <w:rPr>
          <w:color w:val="auto"/>
        </w:rPr>
        <w:t>. Nekonáme diskriminačne pri hodnotení, neprípustne neoddeľujme skupiny žiakov, prijímame, vzdelávame a vychovávame žiakov</w:t>
      </w:r>
      <w:r w:rsidR="00556EC2">
        <w:rPr>
          <w:color w:val="auto"/>
        </w:rPr>
        <w:t xml:space="preserve"> s mentálnym postihnutím</w:t>
      </w:r>
      <w:r w:rsidRPr="00967B5D">
        <w:rPr>
          <w:color w:val="auto"/>
        </w:rPr>
        <w:t xml:space="preserve">, využívame podporné opatrenia. </w:t>
      </w:r>
    </w:p>
    <w:p w:rsidR="0094291B" w:rsidRPr="0094291B" w:rsidRDefault="0094291B" w:rsidP="00EC45B7">
      <w:pPr>
        <w:spacing w:after="0"/>
        <w:rPr>
          <w:color w:val="auto"/>
        </w:rPr>
      </w:pPr>
      <w:r w:rsidRPr="0094291B">
        <w:rPr>
          <w:color w:val="auto"/>
        </w:rPr>
        <w:t xml:space="preserve">Slabé stránky školy v oblasti </w:t>
      </w:r>
      <w:proofErr w:type="spellStart"/>
      <w:r w:rsidRPr="0094291B">
        <w:rPr>
          <w:color w:val="auto"/>
        </w:rPr>
        <w:t>desegregácie</w:t>
      </w:r>
      <w:proofErr w:type="spellEnd"/>
      <w:r w:rsidRPr="0094291B">
        <w:rPr>
          <w:color w:val="auto"/>
        </w:rPr>
        <w:t>:</w:t>
      </w:r>
    </w:p>
    <w:p w:rsidR="0094291B" w:rsidRPr="0094291B" w:rsidRDefault="0094291B" w:rsidP="00EC45B7">
      <w:pPr>
        <w:spacing w:after="0"/>
        <w:rPr>
          <w:color w:val="auto"/>
        </w:rPr>
      </w:pPr>
      <w:r w:rsidRPr="0094291B">
        <w:rPr>
          <w:color w:val="auto"/>
        </w:rPr>
        <w:t xml:space="preserve">Obmedzené možnosti na inkluzívne vzdelávanie v multikultúrnom prostredí – nedostatok príležitostí na rozvoj </w:t>
      </w:r>
      <w:proofErr w:type="spellStart"/>
      <w:r w:rsidRPr="0094291B">
        <w:rPr>
          <w:color w:val="auto"/>
        </w:rPr>
        <w:t>medzikultúrnych</w:t>
      </w:r>
      <w:proofErr w:type="spellEnd"/>
      <w:r w:rsidRPr="0094291B">
        <w:rPr>
          <w:color w:val="auto"/>
        </w:rPr>
        <w:t xml:space="preserve"> kompetencií u žiakov i zamestnancov.</w:t>
      </w:r>
    </w:p>
    <w:p w:rsidR="00556EC2" w:rsidRDefault="00556EC2" w:rsidP="00EC45B7">
      <w:pPr>
        <w:spacing w:after="0"/>
        <w:rPr>
          <w:b/>
          <w:bCs/>
          <w:color w:val="auto"/>
        </w:rPr>
      </w:pPr>
    </w:p>
    <w:p w:rsidR="007239CB" w:rsidRPr="00556EC2" w:rsidRDefault="00000000" w:rsidP="00556EC2">
      <w:pPr>
        <w:pStyle w:val="Odsekzoznamu"/>
        <w:numPr>
          <w:ilvl w:val="0"/>
          <w:numId w:val="20"/>
        </w:numPr>
        <w:spacing w:after="0"/>
        <w:rPr>
          <w:b/>
          <w:bCs/>
          <w:color w:val="auto"/>
          <w:sz w:val="28"/>
          <w:szCs w:val="28"/>
        </w:rPr>
      </w:pPr>
      <w:r w:rsidRPr="00556EC2">
        <w:rPr>
          <w:b/>
          <w:bCs/>
          <w:color w:val="auto"/>
          <w:sz w:val="28"/>
          <w:szCs w:val="28"/>
        </w:rPr>
        <w:t>Ciele a vízie plánu</w:t>
      </w:r>
    </w:p>
    <w:p w:rsidR="00556EC2" w:rsidRPr="00556EC2" w:rsidRDefault="00556EC2" w:rsidP="00556EC2">
      <w:pPr>
        <w:pStyle w:val="Odsekzoznamu"/>
        <w:spacing w:after="0"/>
        <w:ind w:firstLine="0"/>
        <w:rPr>
          <w:b/>
          <w:bCs/>
          <w:color w:val="auto"/>
          <w:sz w:val="28"/>
          <w:szCs w:val="28"/>
        </w:rPr>
      </w:pPr>
    </w:p>
    <w:p w:rsidR="00556EC2" w:rsidRPr="00556EC2" w:rsidRDefault="00556EC2" w:rsidP="00556EC2">
      <w:pPr>
        <w:pStyle w:val="Odsekzoznamu"/>
        <w:numPr>
          <w:ilvl w:val="0"/>
          <w:numId w:val="18"/>
        </w:numPr>
      </w:pPr>
      <w:r w:rsidRPr="00556EC2">
        <w:rPr>
          <w:b/>
          <w:bCs/>
        </w:rPr>
        <w:t>Zvýšiť kvalitu inkluzívneho vzdelávania a osloviť žiakov z majoritných i minoritných komunít</w:t>
      </w:r>
    </w:p>
    <w:p w:rsidR="0094291B" w:rsidRPr="00556EC2" w:rsidRDefault="0094291B" w:rsidP="00556EC2">
      <w:pPr>
        <w:pStyle w:val="Odsekzoznamu"/>
        <w:ind w:firstLine="0"/>
      </w:pPr>
      <w:r w:rsidRPr="00556EC2">
        <w:rPr>
          <w:color w:val="auto"/>
        </w:rPr>
        <w:t xml:space="preserve">Možným riešením je cielený rozvoj školských a mimoškolských aktivít zameraných na podporu </w:t>
      </w:r>
      <w:proofErr w:type="spellStart"/>
      <w:r w:rsidRPr="00556EC2">
        <w:rPr>
          <w:color w:val="auto"/>
        </w:rPr>
        <w:t>interetnických</w:t>
      </w:r>
      <w:proofErr w:type="spellEnd"/>
      <w:r w:rsidRPr="00556EC2">
        <w:rPr>
          <w:color w:val="auto"/>
        </w:rPr>
        <w:t xml:space="preserve"> a interpersonálnych vzťahov. K dosiahnutiu tohto cieľa sa budú využívať metódy ako organizácia spoločných športových, kultúrnych a rekreačných podujatí, prezentácia školy na verejných akciách, zapájanie sa do projektov a výziev podporujúcich inkluzívne prostredie a efektívne využívanie podporných opatrení. Za realizáciu sú zodpovední: vedenie školy, školský podporný tím, pedagogickí zamestnanci. </w:t>
      </w:r>
    </w:p>
    <w:p w:rsidR="0094291B" w:rsidRDefault="002A5751" w:rsidP="00556EC2">
      <w:pPr>
        <w:spacing w:after="0"/>
        <w:rPr>
          <w:color w:val="auto"/>
        </w:rPr>
      </w:pPr>
      <w:r>
        <w:t xml:space="preserve">            </w:t>
      </w:r>
      <w:r w:rsidR="00BC5DB4" w:rsidRPr="00556EC2">
        <w:rPr>
          <w:b/>
          <w:bCs/>
        </w:rPr>
        <w:t>Termín realizácie</w:t>
      </w:r>
      <w:r w:rsidR="00BC5DB4">
        <w:t>: a</w:t>
      </w:r>
      <w:r w:rsidR="0094291B" w:rsidRPr="00967B5D">
        <w:rPr>
          <w:color w:val="auto"/>
        </w:rPr>
        <w:t>ktivity budú prebiehať priebežne počas celého školského roka.</w:t>
      </w:r>
    </w:p>
    <w:p w:rsidR="00BC5DB4" w:rsidRDefault="00BC5DB4" w:rsidP="002A5751">
      <w:pPr>
        <w:pStyle w:val="Odsekzoznamu"/>
        <w:numPr>
          <w:ilvl w:val="0"/>
          <w:numId w:val="18"/>
        </w:numPr>
        <w:spacing w:after="0"/>
      </w:pPr>
      <w:r>
        <w:rPr>
          <w:rStyle w:val="Vrazn"/>
        </w:rPr>
        <w:t xml:space="preserve"> </w:t>
      </w:r>
      <w:r w:rsidR="0094291B" w:rsidRPr="002A5751">
        <w:rPr>
          <w:rStyle w:val="Vrazn"/>
          <w:color w:val="auto"/>
        </w:rPr>
        <w:t>Zlepšiť vzťahy v rámci lokality a zvýšiť atraktivitu školy.</w:t>
      </w:r>
      <w:r w:rsidR="0094291B" w:rsidRPr="002A5751">
        <w:rPr>
          <w:color w:val="auto"/>
        </w:rPr>
        <w:br/>
        <w:t xml:space="preserve">Riešením je vytváranie priateľského, bezpečného a inkluzívneho prostredia v škole i v komunite. Medzi navrhované metódy patrí budovanie pozitívnej klímy v školskom prostredí, realizácia komunitných aktivít so zapojením rodičov a rozvoj spolupráce s komunitnými partnermi. </w:t>
      </w:r>
    </w:p>
    <w:p w:rsidR="0094291B" w:rsidRPr="00967B5D" w:rsidRDefault="00BC5DB4" w:rsidP="002A5751">
      <w:pPr>
        <w:spacing w:after="0"/>
        <w:ind w:firstLine="698"/>
        <w:rPr>
          <w:color w:val="auto"/>
        </w:rPr>
      </w:pPr>
      <w:r w:rsidRPr="00556EC2">
        <w:rPr>
          <w:b/>
          <w:bCs/>
        </w:rPr>
        <w:t>Termín realizácie:</w:t>
      </w:r>
      <w:r>
        <w:t xml:space="preserve"> a</w:t>
      </w:r>
      <w:r w:rsidR="0094291B" w:rsidRPr="00967B5D">
        <w:rPr>
          <w:color w:val="auto"/>
        </w:rPr>
        <w:t>ktivity budú realizované priebežne.</w:t>
      </w:r>
    </w:p>
    <w:p w:rsidR="0094291B" w:rsidRPr="002A5751" w:rsidRDefault="00556EC2" w:rsidP="002A5751">
      <w:pPr>
        <w:pStyle w:val="Odsekzoznamu"/>
        <w:numPr>
          <w:ilvl w:val="0"/>
          <w:numId w:val="18"/>
        </w:numPr>
        <w:spacing w:after="0"/>
      </w:pPr>
      <w:r w:rsidRPr="00556EC2">
        <w:rPr>
          <w:b/>
          <w:bCs/>
          <w:color w:val="auto"/>
          <w:kern w:val="0"/>
          <w14:ligatures w14:val="none"/>
        </w:rPr>
        <w:t>Z</w:t>
      </w:r>
      <w:r w:rsidR="0094291B" w:rsidRPr="00556EC2">
        <w:rPr>
          <w:b/>
          <w:bCs/>
          <w:color w:val="auto"/>
          <w:kern w:val="0"/>
          <w14:ligatures w14:val="none"/>
        </w:rPr>
        <w:t>výšiť povedomie o problematike segregácie medzi pedagogickými zamestnancami.</w:t>
      </w:r>
      <w:r w:rsidR="0094291B" w:rsidRPr="002A5751">
        <w:rPr>
          <w:color w:val="auto"/>
          <w:kern w:val="0"/>
          <w14:ligatures w14:val="none"/>
        </w:rPr>
        <w:br/>
        <w:t xml:space="preserve">Za účelom zvyšovania informovanosti a citlivosti voči problematike segregácie sa </w:t>
      </w:r>
      <w:r w:rsidR="0094291B" w:rsidRPr="002A5751">
        <w:rPr>
          <w:color w:val="auto"/>
          <w:kern w:val="0"/>
          <w14:ligatures w14:val="none"/>
        </w:rPr>
        <w:lastRenderedPageBreak/>
        <w:t>plánuje plánovanie, koordinovanie a realizovanie vzdelávania zamestnancov.</w:t>
      </w:r>
      <w:r w:rsidR="0094291B" w:rsidRPr="002A5751">
        <w:rPr>
          <w:color w:val="auto"/>
          <w:kern w:val="0"/>
          <w14:ligatures w14:val="none"/>
        </w:rPr>
        <w:br/>
      </w:r>
      <w:r w:rsidR="0094291B" w:rsidRPr="00556EC2">
        <w:rPr>
          <w:b/>
          <w:bCs/>
          <w:color w:val="auto"/>
          <w:kern w:val="0"/>
          <w14:ligatures w14:val="none"/>
        </w:rPr>
        <w:t>Termín realizácie</w:t>
      </w:r>
      <w:r w:rsidR="0094291B" w:rsidRPr="002A5751">
        <w:rPr>
          <w:color w:val="auto"/>
          <w:kern w:val="0"/>
          <w14:ligatures w14:val="none"/>
        </w:rPr>
        <w:t>: júl – august.</w:t>
      </w:r>
    </w:p>
    <w:p w:rsidR="0094291B" w:rsidRPr="0094291B" w:rsidRDefault="00BC5DB4" w:rsidP="002A5751">
      <w:pPr>
        <w:pStyle w:val="Bezriadkovania"/>
        <w:numPr>
          <w:ilvl w:val="0"/>
          <w:numId w:val="18"/>
        </w:numPr>
      </w:pPr>
      <w:r w:rsidRPr="00556EC2">
        <w:rPr>
          <w:b/>
          <w:bCs/>
        </w:rPr>
        <w:t xml:space="preserve"> </w:t>
      </w:r>
      <w:r w:rsidR="0094291B" w:rsidRPr="00556EC2">
        <w:rPr>
          <w:b/>
          <w:bCs/>
        </w:rPr>
        <w:t>Realizovať rôzne školské aktivity, ktoré umožňujú zapojenie všetkých žiakov bez ohľadu na ich pôvod, pohlavie, náboženské vyznanie alebo iné charakteristiky.</w:t>
      </w:r>
      <w:r w:rsidR="0094291B" w:rsidRPr="00556EC2">
        <w:rPr>
          <w:b/>
          <w:bCs/>
        </w:rPr>
        <w:br/>
      </w:r>
      <w:r w:rsidR="0094291B" w:rsidRPr="0094291B">
        <w:t>Aktivity budú realizované koordinátormi podľa plánu práce školy na príslušný školský rok, so zameraním na rovnosť príležitostí pre všetkých žiakov.</w:t>
      </w:r>
      <w:r w:rsidR="0094291B" w:rsidRPr="0094291B">
        <w:br/>
      </w:r>
      <w:r w:rsidR="0094291B" w:rsidRPr="00556EC2">
        <w:rPr>
          <w:b/>
          <w:bCs/>
        </w:rPr>
        <w:t>Termín realizácie</w:t>
      </w:r>
      <w:r w:rsidR="0094291B" w:rsidRPr="0094291B">
        <w:t>: priebežne podľa plánu práce na aktuálny školský rok.</w:t>
      </w:r>
    </w:p>
    <w:p w:rsidR="00556EC2" w:rsidRPr="008C3A8B" w:rsidRDefault="00556EC2" w:rsidP="00556EC2">
      <w:pPr>
        <w:pStyle w:val="Odsekzoznamu"/>
        <w:numPr>
          <w:ilvl w:val="0"/>
          <w:numId w:val="18"/>
        </w:numPr>
      </w:pPr>
      <w:r w:rsidRPr="00556EC2">
        <w:rPr>
          <w:b/>
          <w:bCs/>
        </w:rPr>
        <w:t>Umožňovať rozvíjanie osobnosti každého žiaka s uplatnením jeho jedinečnosti počas rôznych školských aktivít</w:t>
      </w:r>
    </w:p>
    <w:p w:rsidR="00556EC2" w:rsidRDefault="0094291B" w:rsidP="00556EC2">
      <w:pPr>
        <w:pStyle w:val="Bezriadkovania"/>
        <w:ind w:left="709" w:firstLine="0"/>
        <w:rPr>
          <w:b/>
          <w:bCs/>
        </w:rPr>
      </w:pPr>
      <w:r w:rsidRPr="0094291B">
        <w:t>Žiakom bude vytváraný priestor na sebarealizáciu, tvorivosť a uplatnenie individuálneho potenciálu v rámci školského aj mimoškolského prostredia.</w:t>
      </w:r>
      <w:r w:rsidRPr="0094291B">
        <w:br/>
      </w:r>
      <w:r w:rsidRPr="00556EC2">
        <w:rPr>
          <w:b/>
          <w:bCs/>
        </w:rPr>
        <w:t>Termín realizácie: celoročne.</w:t>
      </w:r>
    </w:p>
    <w:p w:rsidR="00170191" w:rsidRPr="00556EC2" w:rsidRDefault="00170191" w:rsidP="00170191">
      <w:pPr>
        <w:pStyle w:val="Bezriadkovania"/>
        <w:numPr>
          <w:ilvl w:val="0"/>
          <w:numId w:val="18"/>
        </w:numPr>
      </w:pPr>
      <w:r w:rsidRPr="008C3A8B">
        <w:rPr>
          <w:b/>
          <w:bCs/>
        </w:rPr>
        <w:t>Budovať rovesnícke vzťahy bez predsudkov.</w:t>
      </w:r>
    </w:p>
    <w:p w:rsidR="0094291B" w:rsidRPr="0094291B" w:rsidRDefault="0094291B" w:rsidP="00170191">
      <w:pPr>
        <w:pStyle w:val="Bezriadkovania"/>
        <w:ind w:left="708" w:firstLine="0"/>
      </w:pPr>
      <w:r w:rsidRPr="0094291B">
        <w:t>Na podporu tolerancie a rešpektu medzi žiakmi budú využívané metódy ako ranné kruhy či kruhy priateľstva, ktoré podporujú empatiu, komunikáciu a spolupatričnosť.</w:t>
      </w:r>
      <w:r w:rsidRPr="0094291B">
        <w:br/>
      </w:r>
      <w:r w:rsidRPr="00170191">
        <w:rPr>
          <w:b/>
          <w:bCs/>
        </w:rPr>
        <w:t>Termín realizácie</w:t>
      </w:r>
      <w:r w:rsidRPr="0094291B">
        <w:t>: celoročne.</w:t>
      </w:r>
    </w:p>
    <w:p w:rsidR="0094291B" w:rsidRPr="0094291B" w:rsidRDefault="00BC5DB4" w:rsidP="002A5751">
      <w:pPr>
        <w:pStyle w:val="Bezriadkovania"/>
        <w:numPr>
          <w:ilvl w:val="0"/>
          <w:numId w:val="18"/>
        </w:numPr>
      </w:pPr>
      <w:r w:rsidRPr="00170191">
        <w:rPr>
          <w:b/>
          <w:bCs/>
        </w:rPr>
        <w:t xml:space="preserve"> </w:t>
      </w:r>
      <w:r w:rsidR="0094291B" w:rsidRPr="00170191">
        <w:rPr>
          <w:b/>
          <w:bCs/>
        </w:rPr>
        <w:t>Zabezpečiť rovnaký prístup ku vzdelaniu pre všetkých žiakov.</w:t>
      </w:r>
      <w:r w:rsidR="0094291B" w:rsidRPr="00170191">
        <w:rPr>
          <w:b/>
          <w:bCs/>
        </w:rPr>
        <w:br/>
      </w:r>
      <w:r w:rsidR="0094291B" w:rsidRPr="0094291B">
        <w:t>Škola vytvára podmienky pre rovnosť vo vzdelávaní a zabezpečuje dostupnosť všetkých podporných opatrení, najmä pre žiakov zo znevýhodneného prostredia.</w:t>
      </w:r>
      <w:r w:rsidR="0094291B" w:rsidRPr="0094291B">
        <w:br/>
      </w:r>
      <w:r w:rsidR="0094291B" w:rsidRPr="00170191">
        <w:rPr>
          <w:b/>
          <w:bCs/>
        </w:rPr>
        <w:t>Termín realizácie:</w:t>
      </w:r>
      <w:r w:rsidR="0094291B" w:rsidRPr="0094291B">
        <w:t xml:space="preserve"> celoročne.</w:t>
      </w:r>
    </w:p>
    <w:p w:rsidR="00170191" w:rsidRPr="00170191" w:rsidRDefault="0094291B" w:rsidP="002A5751">
      <w:pPr>
        <w:pStyle w:val="Bezriadkovania"/>
        <w:numPr>
          <w:ilvl w:val="0"/>
          <w:numId w:val="18"/>
        </w:numPr>
      </w:pPr>
      <w:r w:rsidRPr="00170191">
        <w:rPr>
          <w:b/>
          <w:bCs/>
        </w:rPr>
        <w:t>Posilniť komunikáciu medzi rodičmi, učiteľmi a žiakmi.</w:t>
      </w:r>
      <w:r w:rsidR="002A5751" w:rsidRPr="00170191">
        <w:rPr>
          <w:b/>
          <w:bCs/>
        </w:rPr>
        <w:t xml:space="preserve"> </w:t>
      </w:r>
    </w:p>
    <w:p w:rsidR="00B24198" w:rsidRPr="008C3A8B" w:rsidRDefault="00B24198" w:rsidP="00B24198">
      <w:pPr>
        <w:pStyle w:val="Bezriadkovania"/>
        <w:ind w:left="720" w:firstLine="0"/>
      </w:pPr>
      <w:r w:rsidRPr="008C3A8B">
        <w:t xml:space="preserve">Komunikácia bude prebiehať prostredníctvom pravidelných rodičovských združení, </w:t>
      </w:r>
    </w:p>
    <w:p w:rsidR="00B24198" w:rsidRPr="00B24198" w:rsidRDefault="00B24198" w:rsidP="00B24198">
      <w:pPr>
        <w:pStyle w:val="Odsekzoznamu"/>
        <w:ind w:firstLine="0"/>
        <w:rPr>
          <w:b/>
          <w:bCs/>
        </w:rPr>
      </w:pPr>
      <w:r w:rsidRPr="008C3A8B">
        <w:t xml:space="preserve">konzultácií, prostredníctvom </w:t>
      </w:r>
      <w:proofErr w:type="spellStart"/>
      <w:r w:rsidRPr="008C3A8B">
        <w:t>Edupage</w:t>
      </w:r>
      <w:proofErr w:type="spellEnd"/>
      <w:r w:rsidRPr="008C3A8B">
        <w:t>, telefonicky a osobne, čím sa posilní dôvera medzi školou a rodinami.</w:t>
      </w:r>
    </w:p>
    <w:p w:rsidR="0094291B" w:rsidRDefault="0094291B" w:rsidP="00B24198">
      <w:pPr>
        <w:pStyle w:val="Bezriadkovania"/>
        <w:ind w:left="720" w:firstLine="0"/>
      </w:pPr>
      <w:r w:rsidRPr="00170191">
        <w:rPr>
          <w:b/>
          <w:bCs/>
        </w:rPr>
        <w:t>Termín realizácie</w:t>
      </w:r>
      <w:r w:rsidRPr="0094291B">
        <w:t>: celoročne.</w:t>
      </w:r>
    </w:p>
    <w:p w:rsidR="002A5751" w:rsidRPr="0094291B" w:rsidRDefault="002A5751" w:rsidP="002A5751">
      <w:pPr>
        <w:pStyle w:val="Bezriadkovania"/>
        <w:ind w:left="720" w:firstLine="0"/>
      </w:pPr>
    </w:p>
    <w:p w:rsidR="007239CB" w:rsidRDefault="00000000" w:rsidP="00170191">
      <w:pPr>
        <w:pStyle w:val="Bezriadkovania"/>
        <w:numPr>
          <w:ilvl w:val="0"/>
          <w:numId w:val="20"/>
        </w:numPr>
        <w:rPr>
          <w:b/>
          <w:bCs/>
          <w:sz w:val="28"/>
          <w:szCs w:val="28"/>
        </w:rPr>
      </w:pPr>
      <w:r w:rsidRPr="00170191">
        <w:rPr>
          <w:b/>
          <w:bCs/>
          <w:sz w:val="28"/>
          <w:szCs w:val="28"/>
        </w:rPr>
        <w:t>Kroky na zlepšenie aktuálnej situácie</w:t>
      </w:r>
    </w:p>
    <w:p w:rsidR="00170191" w:rsidRPr="00170191" w:rsidRDefault="00170191" w:rsidP="00170191">
      <w:pPr>
        <w:pStyle w:val="Bezriadkovania"/>
        <w:ind w:left="720" w:firstLine="0"/>
        <w:rPr>
          <w:b/>
          <w:bCs/>
          <w:sz w:val="28"/>
          <w:szCs w:val="28"/>
        </w:rPr>
      </w:pPr>
    </w:p>
    <w:p w:rsidR="002A5751" w:rsidRDefault="00ED620B" w:rsidP="002A5751">
      <w:pPr>
        <w:pStyle w:val="Bezriadkovania"/>
        <w:numPr>
          <w:ilvl w:val="0"/>
          <w:numId w:val="19"/>
        </w:numPr>
      </w:pPr>
      <w:r w:rsidRPr="00BC5DB4">
        <w:rPr>
          <w:rStyle w:val="Vrazn"/>
          <w:b w:val="0"/>
          <w:bCs w:val="0"/>
          <w:color w:val="auto"/>
        </w:rPr>
        <w:t>Zabezpečiť školenia pre pedagogických zamestnancov zamerané na rovnosť príležitostí, inklúziu a prevenciu diskriminácie.</w:t>
      </w:r>
    </w:p>
    <w:p w:rsidR="002A5751" w:rsidRDefault="002A5751" w:rsidP="002A5751">
      <w:pPr>
        <w:pStyle w:val="Bezriadkovania"/>
        <w:numPr>
          <w:ilvl w:val="0"/>
          <w:numId w:val="19"/>
        </w:numPr>
      </w:pPr>
      <w:r>
        <w:t xml:space="preserve"> </w:t>
      </w:r>
      <w:r w:rsidR="00ED620B" w:rsidRPr="002A5751">
        <w:rPr>
          <w:rStyle w:val="Vrazn"/>
          <w:b w:val="0"/>
          <w:bCs w:val="0"/>
          <w:color w:val="auto"/>
        </w:rPr>
        <w:t>Zabezpečiť dostupnosť metodických materiálov podporujúcich rozvoj rozmanitosti, tolerancie a rešpektu v školskom prostredí.</w:t>
      </w:r>
    </w:p>
    <w:p w:rsidR="002A5751" w:rsidRDefault="00ED620B" w:rsidP="002A5751">
      <w:pPr>
        <w:pStyle w:val="Bezriadkovania"/>
        <w:numPr>
          <w:ilvl w:val="0"/>
          <w:numId w:val="19"/>
        </w:numPr>
      </w:pPr>
      <w:r w:rsidRPr="00BC5DB4">
        <w:t xml:space="preserve"> </w:t>
      </w:r>
      <w:r w:rsidRPr="002A5751">
        <w:rPr>
          <w:rStyle w:val="Vrazn"/>
          <w:b w:val="0"/>
          <w:bCs w:val="0"/>
          <w:color w:val="auto"/>
        </w:rPr>
        <w:t>Poskytnúť pedagógom účinné nástroje a postupy na identifikáciu, prevenciu a riešenie prejavov diskriminácie v škole.</w:t>
      </w:r>
    </w:p>
    <w:p w:rsidR="002A5751" w:rsidRDefault="00ED620B" w:rsidP="002A5751">
      <w:pPr>
        <w:pStyle w:val="Bezriadkovania"/>
        <w:numPr>
          <w:ilvl w:val="0"/>
          <w:numId w:val="19"/>
        </w:numPr>
      </w:pPr>
      <w:r w:rsidRPr="002A5751">
        <w:rPr>
          <w:rStyle w:val="Vrazn"/>
          <w:b w:val="0"/>
          <w:bCs w:val="0"/>
          <w:color w:val="auto"/>
        </w:rPr>
        <w:t>Organizovať stretnutia a konzultácie s rodičmi zamerané na témy rovnosti, inklúzie a podpory všetkých žiakov bez rozdielu.</w:t>
      </w:r>
    </w:p>
    <w:p w:rsidR="00ED620B" w:rsidRPr="00BC5DB4" w:rsidRDefault="00ED620B" w:rsidP="002A5751">
      <w:pPr>
        <w:pStyle w:val="Bezriadkovania"/>
        <w:numPr>
          <w:ilvl w:val="0"/>
          <w:numId w:val="19"/>
        </w:numPr>
      </w:pPr>
      <w:r w:rsidRPr="002A5751">
        <w:rPr>
          <w:rStyle w:val="Vrazn"/>
          <w:b w:val="0"/>
          <w:bCs w:val="0"/>
          <w:color w:val="auto"/>
        </w:rPr>
        <w:t>Rozvíjať spoluprácu s miestnymi a regionálnymi organizáciami, ktoré sa venujú podpore vzdelávania, inklúzie a komunitnej integrácie.</w:t>
      </w:r>
    </w:p>
    <w:p w:rsidR="007239CB" w:rsidRPr="00967B5D" w:rsidRDefault="00000000" w:rsidP="00EC45B7">
      <w:pPr>
        <w:pStyle w:val="Bezriadkovania"/>
      </w:pPr>
      <w:r w:rsidRPr="00967B5D">
        <w:t xml:space="preserve"> </w:t>
      </w:r>
    </w:p>
    <w:p w:rsidR="007239CB" w:rsidRPr="00170191" w:rsidRDefault="00000000" w:rsidP="00170191">
      <w:pPr>
        <w:pStyle w:val="Odsekzoznamu"/>
        <w:numPr>
          <w:ilvl w:val="0"/>
          <w:numId w:val="20"/>
        </w:numPr>
        <w:spacing w:after="0"/>
        <w:rPr>
          <w:b/>
          <w:bCs/>
          <w:color w:val="auto"/>
          <w:sz w:val="28"/>
          <w:szCs w:val="28"/>
        </w:rPr>
      </w:pPr>
      <w:r w:rsidRPr="00170191">
        <w:rPr>
          <w:b/>
          <w:bCs/>
          <w:color w:val="auto"/>
          <w:sz w:val="28"/>
          <w:szCs w:val="28"/>
        </w:rPr>
        <w:t>O</w:t>
      </w:r>
      <w:r w:rsidR="002A5751" w:rsidRPr="00170191">
        <w:rPr>
          <w:b/>
          <w:bCs/>
          <w:color w:val="auto"/>
          <w:sz w:val="28"/>
          <w:szCs w:val="28"/>
        </w:rPr>
        <w:t>č</w:t>
      </w:r>
      <w:r w:rsidRPr="00170191">
        <w:rPr>
          <w:b/>
          <w:bCs/>
          <w:color w:val="auto"/>
          <w:sz w:val="28"/>
          <w:szCs w:val="28"/>
        </w:rPr>
        <w:t xml:space="preserve">akávané výsledky </w:t>
      </w:r>
    </w:p>
    <w:p w:rsidR="00170191" w:rsidRPr="00170191" w:rsidRDefault="00170191" w:rsidP="00170191">
      <w:pPr>
        <w:pStyle w:val="Odsekzoznamu"/>
        <w:spacing w:after="0"/>
        <w:ind w:firstLine="0"/>
        <w:rPr>
          <w:b/>
          <w:bCs/>
          <w:color w:val="auto"/>
          <w:sz w:val="28"/>
          <w:szCs w:val="28"/>
        </w:rPr>
      </w:pPr>
    </w:p>
    <w:p w:rsidR="007239CB" w:rsidRPr="00967B5D" w:rsidRDefault="00000000" w:rsidP="00170191">
      <w:pPr>
        <w:spacing w:after="0"/>
        <w:ind w:firstLine="350"/>
        <w:rPr>
          <w:color w:val="auto"/>
        </w:rPr>
      </w:pPr>
      <w:r w:rsidRPr="00967B5D">
        <w:rPr>
          <w:color w:val="auto"/>
        </w:rPr>
        <w:t>Vo všeobecnosti  platí, že pri aplikovaní  Plánu uplatňovania Štandardov dodržiavania zákazu segregácie vo výchove a vzdelávaní sa zabezpečí na spravodlivý a rovný prístup k vzdelaniu pre všetkých žiakov, bez ohľadu na ich sociálny, etnický, kultúrny alebo zdravotný stav. Plán vedie k znižovanie segregácie a diskriminácie v  školách a  odstránenie všetkých praktík, ktoré vedú k oddeleniu žiakov podľa etnických, sociálnych alebo zdravotných kritérií.</w:t>
      </w:r>
    </w:p>
    <w:p w:rsidR="00170191" w:rsidRDefault="00170191" w:rsidP="00EC45B7">
      <w:pPr>
        <w:spacing w:after="0"/>
        <w:rPr>
          <w:b/>
          <w:bCs/>
          <w:color w:val="auto"/>
          <w:sz w:val="28"/>
          <w:szCs w:val="28"/>
        </w:rPr>
      </w:pPr>
    </w:p>
    <w:p w:rsidR="007239CB" w:rsidRPr="00170191" w:rsidRDefault="00000000" w:rsidP="00170191">
      <w:pPr>
        <w:pStyle w:val="Odsekzoznamu"/>
        <w:numPr>
          <w:ilvl w:val="0"/>
          <w:numId w:val="20"/>
        </w:numPr>
        <w:spacing w:after="0"/>
        <w:rPr>
          <w:b/>
          <w:bCs/>
          <w:color w:val="auto"/>
          <w:sz w:val="28"/>
          <w:szCs w:val="28"/>
        </w:rPr>
      </w:pPr>
      <w:r w:rsidRPr="00170191">
        <w:rPr>
          <w:b/>
          <w:bCs/>
          <w:color w:val="auto"/>
          <w:sz w:val="28"/>
          <w:szCs w:val="28"/>
        </w:rPr>
        <w:lastRenderedPageBreak/>
        <w:t>Zdroje financovania</w:t>
      </w:r>
    </w:p>
    <w:p w:rsidR="00170191" w:rsidRPr="00170191" w:rsidRDefault="00170191" w:rsidP="00170191">
      <w:pPr>
        <w:pStyle w:val="Odsekzoznamu"/>
        <w:spacing w:after="0"/>
        <w:ind w:firstLine="0"/>
        <w:rPr>
          <w:b/>
          <w:bCs/>
          <w:color w:val="auto"/>
          <w:sz w:val="28"/>
          <w:szCs w:val="28"/>
        </w:rPr>
      </w:pPr>
    </w:p>
    <w:p w:rsidR="007239CB" w:rsidRPr="00967B5D" w:rsidRDefault="00000000" w:rsidP="00EC45B7">
      <w:pPr>
        <w:spacing w:after="0"/>
        <w:rPr>
          <w:color w:val="auto"/>
        </w:rPr>
      </w:pPr>
      <w:r w:rsidRPr="00967B5D">
        <w:rPr>
          <w:color w:val="auto"/>
        </w:rPr>
        <w:t xml:space="preserve">Rozpočtové prostriedky školy. </w:t>
      </w:r>
    </w:p>
    <w:p w:rsidR="00170191" w:rsidRDefault="00170191" w:rsidP="00EC45B7">
      <w:pPr>
        <w:spacing w:after="0"/>
        <w:rPr>
          <w:b/>
          <w:bCs/>
          <w:color w:val="auto"/>
        </w:rPr>
      </w:pPr>
    </w:p>
    <w:p w:rsidR="002A5751" w:rsidRPr="00170191" w:rsidRDefault="00000000" w:rsidP="00170191">
      <w:pPr>
        <w:pStyle w:val="Odsekzoznamu"/>
        <w:numPr>
          <w:ilvl w:val="0"/>
          <w:numId w:val="20"/>
        </w:numPr>
        <w:spacing w:after="0"/>
        <w:rPr>
          <w:b/>
          <w:bCs/>
          <w:color w:val="auto"/>
          <w:sz w:val="28"/>
          <w:szCs w:val="28"/>
        </w:rPr>
      </w:pPr>
      <w:r w:rsidRPr="00170191">
        <w:rPr>
          <w:b/>
          <w:bCs/>
          <w:color w:val="auto"/>
          <w:sz w:val="28"/>
          <w:szCs w:val="28"/>
        </w:rPr>
        <w:t xml:space="preserve">Komunikácia a zdieľanie výsledkov </w:t>
      </w:r>
    </w:p>
    <w:p w:rsidR="00170191" w:rsidRDefault="00170191" w:rsidP="00EC45B7">
      <w:pPr>
        <w:spacing w:after="0"/>
        <w:rPr>
          <w:color w:val="auto"/>
        </w:rPr>
      </w:pPr>
    </w:p>
    <w:p w:rsidR="00ED620B" w:rsidRPr="00967B5D" w:rsidRDefault="00ED620B" w:rsidP="00EC45B7">
      <w:pPr>
        <w:spacing w:after="0"/>
        <w:rPr>
          <w:color w:val="auto"/>
        </w:rPr>
      </w:pPr>
      <w:r w:rsidRPr="00967B5D">
        <w:rPr>
          <w:color w:val="auto"/>
        </w:rPr>
        <w:t>Výsledky realizácie plánu budú zahrnuté do Správy o výchovno-vzdelávacej činnosti, jej výsledkoch a podmienkach za príslušný školský rok. O týchto výsledkoch a zisteniach budú informovaní zákonní zástupcovia žiakov na plenárnom zasadnutí rodičovského združenia.</w:t>
      </w:r>
    </w:p>
    <w:p w:rsidR="00ED620B" w:rsidRPr="00ED620B" w:rsidRDefault="00ED620B" w:rsidP="00EC45B7">
      <w:pPr>
        <w:spacing w:after="0"/>
        <w:rPr>
          <w:color w:val="auto"/>
        </w:rPr>
      </w:pPr>
      <w:r w:rsidRPr="00ED620B">
        <w:rPr>
          <w:color w:val="auto"/>
        </w:rPr>
        <w:t>Spätnú väzbu k dodržiavaniu plánu zabezpečíme prostredníctvom dotazníkového prieskumu, ktorý bude adresovaný žiakom, rodičom a pedagogickým zamestnancom.</w:t>
      </w:r>
    </w:p>
    <w:p w:rsidR="00ED620B" w:rsidRPr="00ED620B" w:rsidRDefault="00ED620B" w:rsidP="00EC45B7">
      <w:pPr>
        <w:spacing w:after="0"/>
        <w:rPr>
          <w:color w:val="auto"/>
        </w:rPr>
      </w:pPr>
      <w:r w:rsidRPr="00ED620B">
        <w:rPr>
          <w:color w:val="auto"/>
        </w:rPr>
        <w:t>Plán uplatňovania štandardov nie je uzavretý dokument, ale živý a flexibilný nástroj, ktorý reaguje na aktuálne legislatívne rámce, zohľadňuje rôznorodosť žiakov a smeruje k premene tradičnej školy na inkluzívne, moderné a otvorené vzdelávacie prostredie.</w:t>
      </w:r>
    </w:p>
    <w:p w:rsidR="00ED620B" w:rsidRPr="00ED620B" w:rsidRDefault="00ED620B" w:rsidP="00EC45B7">
      <w:pPr>
        <w:spacing w:after="0"/>
        <w:rPr>
          <w:color w:val="auto"/>
        </w:rPr>
      </w:pPr>
      <w:r w:rsidRPr="00ED620B">
        <w:rPr>
          <w:color w:val="auto"/>
        </w:rPr>
        <w:t>Dokument akceptuje odlišnosti, špecifiká a potreby všetkých zúčastnených, pričom čerpá zo skúseností a faktov z pedagogickej praxe. Práve z tohto dôvodu podlieha neustálemu dopĺňaniu a revidovaniu. Jeho dôsledným uplatňovaním sa významne zvyšuje status, atraktivita a úspešnosť školy ako inštitúcie otvorenej všetkým.</w:t>
      </w:r>
    </w:p>
    <w:p w:rsidR="00ED620B" w:rsidRPr="00967B5D" w:rsidRDefault="00ED620B" w:rsidP="00EC45B7">
      <w:pPr>
        <w:spacing w:after="0" w:line="360" w:lineRule="auto"/>
        <w:ind w:left="0" w:right="0" w:firstLine="360"/>
        <w:rPr>
          <w:color w:val="auto"/>
        </w:rPr>
      </w:pPr>
    </w:p>
    <w:p w:rsidR="007239CB" w:rsidRPr="00967B5D" w:rsidRDefault="00000000" w:rsidP="002A5751">
      <w:pPr>
        <w:spacing w:after="0" w:line="360" w:lineRule="auto"/>
        <w:ind w:right="0"/>
        <w:rPr>
          <w:color w:val="auto"/>
        </w:rPr>
      </w:pPr>
      <w:r w:rsidRPr="00967B5D">
        <w:rPr>
          <w:color w:val="auto"/>
        </w:rPr>
        <w:t xml:space="preserve">Vypracovala: </w:t>
      </w:r>
      <w:r w:rsidRPr="00967B5D">
        <w:rPr>
          <w:color w:val="auto"/>
        </w:rPr>
        <w:tab/>
        <w:t xml:space="preserve">Mgr. </w:t>
      </w:r>
      <w:r w:rsidR="00983900" w:rsidRPr="00967B5D">
        <w:rPr>
          <w:color w:val="auto"/>
        </w:rPr>
        <w:t xml:space="preserve">Jolana </w:t>
      </w:r>
      <w:proofErr w:type="spellStart"/>
      <w:r w:rsidR="00983900" w:rsidRPr="00967B5D">
        <w:rPr>
          <w:color w:val="auto"/>
        </w:rPr>
        <w:t>Botlíková</w:t>
      </w:r>
      <w:proofErr w:type="spellEnd"/>
      <w:r w:rsidRPr="00967B5D">
        <w:rPr>
          <w:color w:val="auto"/>
        </w:rPr>
        <w:t>, riaditeľka školy</w:t>
      </w:r>
    </w:p>
    <w:p w:rsidR="007239CB" w:rsidRPr="00967B5D" w:rsidRDefault="00000000" w:rsidP="00EC45B7">
      <w:pPr>
        <w:tabs>
          <w:tab w:val="center" w:pos="5140"/>
        </w:tabs>
        <w:spacing w:after="0" w:line="360" w:lineRule="auto"/>
        <w:ind w:left="0" w:right="0" w:firstLine="0"/>
        <w:rPr>
          <w:color w:val="auto"/>
        </w:rPr>
      </w:pPr>
      <w:r w:rsidRPr="00967B5D">
        <w:rPr>
          <w:color w:val="auto"/>
        </w:rPr>
        <w:t>Prerokovaný  a</w:t>
      </w:r>
      <w:r w:rsidR="002A5751">
        <w:rPr>
          <w:color w:val="auto"/>
        </w:rPr>
        <w:t> </w:t>
      </w:r>
      <w:r w:rsidRPr="00967B5D">
        <w:rPr>
          <w:color w:val="auto"/>
        </w:rPr>
        <w:t>s</w:t>
      </w:r>
      <w:r w:rsidR="002A5751">
        <w:rPr>
          <w:color w:val="auto"/>
        </w:rPr>
        <w:t>chválený n</w:t>
      </w:r>
      <w:r w:rsidRPr="00967B5D">
        <w:rPr>
          <w:color w:val="auto"/>
        </w:rPr>
        <w:t xml:space="preserve">a zasadnutí pedagogickej rady dňa </w:t>
      </w:r>
      <w:r w:rsidR="00170191">
        <w:rPr>
          <w:color w:val="auto"/>
        </w:rPr>
        <w:t>28.08.2025</w:t>
      </w:r>
    </w:p>
    <w:p w:rsidR="0094291B" w:rsidRDefault="0094291B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</w:p>
    <w:p w:rsidR="00170191" w:rsidRDefault="00170191" w:rsidP="00ED620B">
      <w:pPr>
        <w:tabs>
          <w:tab w:val="center" w:pos="3402"/>
        </w:tabs>
        <w:spacing w:line="360" w:lineRule="auto"/>
        <w:ind w:left="0" w:right="0" w:firstLine="0"/>
        <w:rPr>
          <w:color w:val="auto"/>
        </w:rPr>
      </w:pP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  <w:t>---------------------------------</w:t>
      </w:r>
    </w:p>
    <w:p w:rsidR="00170191" w:rsidRDefault="00170191" w:rsidP="00170191">
      <w:pPr>
        <w:tabs>
          <w:tab w:val="center" w:pos="3402"/>
        </w:tabs>
        <w:spacing w:after="0" w:line="240" w:lineRule="auto"/>
        <w:ind w:left="0" w:right="0" w:firstLine="0"/>
        <w:rPr>
          <w:color w:val="auto"/>
        </w:rPr>
      </w:pP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  <w:t xml:space="preserve">     Mgr. Jolana </w:t>
      </w:r>
      <w:proofErr w:type="spellStart"/>
      <w:r>
        <w:rPr>
          <w:color w:val="auto"/>
        </w:rPr>
        <w:t>Botlíková</w:t>
      </w:r>
      <w:proofErr w:type="spellEnd"/>
    </w:p>
    <w:p w:rsidR="00170191" w:rsidRPr="00967B5D" w:rsidRDefault="00170191" w:rsidP="00170191">
      <w:pPr>
        <w:tabs>
          <w:tab w:val="center" w:pos="3402"/>
        </w:tabs>
        <w:spacing w:after="0" w:line="240" w:lineRule="auto"/>
        <w:ind w:left="0" w:right="0" w:firstLine="0"/>
        <w:rPr>
          <w:color w:val="auto"/>
        </w:rPr>
      </w:pP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  <w:t xml:space="preserve">          riaditeľka školy</w:t>
      </w:r>
    </w:p>
    <w:sectPr w:rsidR="00170191" w:rsidRPr="00967B5D">
      <w:footerReference w:type="even" r:id="rId8"/>
      <w:footerReference w:type="default" r:id="rId9"/>
      <w:footerReference w:type="first" r:id="rId10"/>
      <w:pgSz w:w="11906" w:h="16838"/>
      <w:pgMar w:top="1427" w:right="1415" w:bottom="1531" w:left="1419" w:header="708" w:footer="97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71C08" w:rsidRDefault="00771C08">
      <w:pPr>
        <w:spacing w:after="0" w:line="240" w:lineRule="auto"/>
      </w:pPr>
      <w:r>
        <w:separator/>
      </w:r>
    </w:p>
  </w:endnote>
  <w:endnote w:type="continuationSeparator" w:id="0">
    <w:p w:rsidR="00771C08" w:rsidRDefault="00771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239CB" w:rsidRDefault="00000000">
    <w:pPr>
      <w:spacing w:after="0" w:line="259" w:lineRule="auto"/>
      <w:ind w:left="0" w:right="-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239CB" w:rsidRDefault="007239CB" w:rsidP="00983900">
    <w:pPr>
      <w:spacing w:after="0" w:line="259" w:lineRule="auto"/>
      <w:ind w:left="0" w:right="-1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239CB" w:rsidRDefault="00000000">
    <w:pPr>
      <w:spacing w:after="0" w:line="259" w:lineRule="auto"/>
      <w:ind w:left="0" w:right="-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71C08" w:rsidRDefault="00771C08">
      <w:pPr>
        <w:spacing w:after="0" w:line="240" w:lineRule="auto"/>
      </w:pPr>
      <w:r>
        <w:separator/>
      </w:r>
    </w:p>
  </w:footnote>
  <w:footnote w:type="continuationSeparator" w:id="0">
    <w:p w:rsidR="00771C08" w:rsidRDefault="00771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F241E"/>
    <w:multiLevelType w:val="multilevel"/>
    <w:tmpl w:val="A338449A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" w15:restartNumberingAfterBreak="0">
    <w:nsid w:val="0A5D5532"/>
    <w:multiLevelType w:val="hybridMultilevel"/>
    <w:tmpl w:val="35C065E0"/>
    <w:lvl w:ilvl="0" w:tplc="D02A8954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14EB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4614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0EC10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865D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3023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50E2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0827E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44A2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AF878F2"/>
    <w:multiLevelType w:val="hybridMultilevel"/>
    <w:tmpl w:val="71FE7C2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91599"/>
    <w:multiLevelType w:val="multilevel"/>
    <w:tmpl w:val="797C1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1805CF"/>
    <w:multiLevelType w:val="hybridMultilevel"/>
    <w:tmpl w:val="12988E8A"/>
    <w:lvl w:ilvl="0" w:tplc="E1A8A3D2">
      <w:start w:val="1"/>
      <w:numFmt w:val="bullet"/>
      <w:lvlText w:val="•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B864A6">
      <w:start w:val="1"/>
      <w:numFmt w:val="bullet"/>
      <w:lvlText w:val="o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40A21A">
      <w:start w:val="1"/>
      <w:numFmt w:val="bullet"/>
      <w:lvlText w:val="▪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4095C0">
      <w:start w:val="1"/>
      <w:numFmt w:val="bullet"/>
      <w:lvlText w:val="•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3AB898">
      <w:start w:val="1"/>
      <w:numFmt w:val="bullet"/>
      <w:lvlText w:val="o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4CB4A2">
      <w:start w:val="1"/>
      <w:numFmt w:val="bullet"/>
      <w:lvlText w:val="▪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2ECDF8">
      <w:start w:val="1"/>
      <w:numFmt w:val="bullet"/>
      <w:lvlText w:val="•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50B514">
      <w:start w:val="1"/>
      <w:numFmt w:val="bullet"/>
      <w:lvlText w:val="o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D4FBF0">
      <w:start w:val="1"/>
      <w:numFmt w:val="bullet"/>
      <w:lvlText w:val="▪"/>
      <w:lvlJc w:val="left"/>
      <w:pPr>
        <w:ind w:left="72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BB03C0C"/>
    <w:multiLevelType w:val="hybridMultilevel"/>
    <w:tmpl w:val="7410F46E"/>
    <w:lvl w:ilvl="0" w:tplc="38E63B8A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2C2D7C79"/>
    <w:multiLevelType w:val="hybridMultilevel"/>
    <w:tmpl w:val="DD0A885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FB1C66"/>
    <w:multiLevelType w:val="hybridMultilevel"/>
    <w:tmpl w:val="5ADAE14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67185C"/>
    <w:multiLevelType w:val="hybridMultilevel"/>
    <w:tmpl w:val="5B3C99F8"/>
    <w:lvl w:ilvl="0" w:tplc="6916D9F4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9CADFE">
      <w:start w:val="1"/>
      <w:numFmt w:val="bullet"/>
      <w:lvlText w:val="o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046346">
      <w:start w:val="1"/>
      <w:numFmt w:val="bullet"/>
      <w:lvlText w:val="▪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A8353C">
      <w:start w:val="1"/>
      <w:numFmt w:val="bullet"/>
      <w:lvlText w:val="•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D4BCE0">
      <w:start w:val="1"/>
      <w:numFmt w:val="bullet"/>
      <w:lvlText w:val="o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C3B12">
      <w:start w:val="1"/>
      <w:numFmt w:val="bullet"/>
      <w:lvlText w:val="▪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AC2A82">
      <w:start w:val="1"/>
      <w:numFmt w:val="bullet"/>
      <w:lvlText w:val="•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DEBC36">
      <w:start w:val="1"/>
      <w:numFmt w:val="bullet"/>
      <w:lvlText w:val="o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F445B2">
      <w:start w:val="1"/>
      <w:numFmt w:val="bullet"/>
      <w:lvlText w:val="▪"/>
      <w:lvlJc w:val="left"/>
      <w:pPr>
        <w:ind w:left="72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6F593B"/>
    <w:multiLevelType w:val="hybridMultilevel"/>
    <w:tmpl w:val="03B48C54"/>
    <w:lvl w:ilvl="0" w:tplc="1960C364">
      <w:start w:val="2"/>
      <w:numFmt w:val="upperRoman"/>
      <w:pStyle w:val="Nadpis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D0D5AE">
      <w:start w:val="1"/>
      <w:numFmt w:val="lowerLetter"/>
      <w:lvlText w:val="%2"/>
      <w:lvlJc w:val="left"/>
      <w:pPr>
        <w:ind w:left="13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D69E7C">
      <w:start w:val="1"/>
      <w:numFmt w:val="lowerRoman"/>
      <w:lvlText w:val="%3"/>
      <w:lvlJc w:val="left"/>
      <w:pPr>
        <w:ind w:left="20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4C21F2">
      <w:start w:val="1"/>
      <w:numFmt w:val="decimal"/>
      <w:lvlText w:val="%4"/>
      <w:lvlJc w:val="left"/>
      <w:pPr>
        <w:ind w:left="28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804886">
      <w:start w:val="1"/>
      <w:numFmt w:val="lowerLetter"/>
      <w:lvlText w:val="%5"/>
      <w:lvlJc w:val="left"/>
      <w:pPr>
        <w:ind w:left="35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4000E8">
      <w:start w:val="1"/>
      <w:numFmt w:val="lowerRoman"/>
      <w:lvlText w:val="%6"/>
      <w:lvlJc w:val="left"/>
      <w:pPr>
        <w:ind w:left="42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BAC844">
      <w:start w:val="1"/>
      <w:numFmt w:val="decimal"/>
      <w:lvlText w:val="%7"/>
      <w:lvlJc w:val="left"/>
      <w:pPr>
        <w:ind w:left="49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1EE0DC">
      <w:start w:val="1"/>
      <w:numFmt w:val="lowerLetter"/>
      <w:lvlText w:val="%8"/>
      <w:lvlJc w:val="left"/>
      <w:pPr>
        <w:ind w:left="56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1C6272">
      <w:start w:val="1"/>
      <w:numFmt w:val="lowerRoman"/>
      <w:lvlText w:val="%9"/>
      <w:lvlJc w:val="left"/>
      <w:pPr>
        <w:ind w:left="64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7315794"/>
    <w:multiLevelType w:val="multilevel"/>
    <w:tmpl w:val="3E72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F06D7F"/>
    <w:multiLevelType w:val="hybridMultilevel"/>
    <w:tmpl w:val="EB828AB4"/>
    <w:lvl w:ilvl="0" w:tplc="A5E0F9A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E83FC6">
      <w:start w:val="1"/>
      <w:numFmt w:val="bullet"/>
      <w:lvlText w:val="o"/>
      <w:lvlJc w:val="left"/>
      <w:pPr>
        <w:ind w:left="13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3E1896">
      <w:start w:val="1"/>
      <w:numFmt w:val="bullet"/>
      <w:lvlText w:val="▪"/>
      <w:lvlJc w:val="left"/>
      <w:pPr>
        <w:ind w:left="20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9CFF9A">
      <w:start w:val="1"/>
      <w:numFmt w:val="bullet"/>
      <w:lvlText w:val="•"/>
      <w:lvlJc w:val="left"/>
      <w:pPr>
        <w:ind w:left="27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E8050E">
      <w:start w:val="1"/>
      <w:numFmt w:val="bullet"/>
      <w:lvlText w:val="o"/>
      <w:lvlJc w:val="left"/>
      <w:pPr>
        <w:ind w:left="34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1E0CA0">
      <w:start w:val="1"/>
      <w:numFmt w:val="bullet"/>
      <w:lvlText w:val="▪"/>
      <w:lvlJc w:val="left"/>
      <w:pPr>
        <w:ind w:left="4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18E9C6">
      <w:start w:val="1"/>
      <w:numFmt w:val="bullet"/>
      <w:lvlText w:val="•"/>
      <w:lvlJc w:val="left"/>
      <w:pPr>
        <w:ind w:left="49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26E4EC">
      <w:start w:val="1"/>
      <w:numFmt w:val="bullet"/>
      <w:lvlText w:val="o"/>
      <w:lvlJc w:val="left"/>
      <w:pPr>
        <w:ind w:left="56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4865E0">
      <w:start w:val="1"/>
      <w:numFmt w:val="bullet"/>
      <w:lvlText w:val="▪"/>
      <w:lvlJc w:val="left"/>
      <w:pPr>
        <w:ind w:left="6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41552C9"/>
    <w:multiLevelType w:val="multilevel"/>
    <w:tmpl w:val="76EE0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CB3996"/>
    <w:multiLevelType w:val="hybridMultilevel"/>
    <w:tmpl w:val="CAE65A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4D46E7"/>
    <w:multiLevelType w:val="multilevel"/>
    <w:tmpl w:val="C16A6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592635"/>
    <w:multiLevelType w:val="multilevel"/>
    <w:tmpl w:val="F16EB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2C1DFD"/>
    <w:multiLevelType w:val="hybridMultilevel"/>
    <w:tmpl w:val="6222327E"/>
    <w:lvl w:ilvl="0" w:tplc="9C3295D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66A64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32D2B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FA2B0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D8B0A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F4D39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1E968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3A7F9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30607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D917AD1"/>
    <w:multiLevelType w:val="multilevel"/>
    <w:tmpl w:val="CC209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DF38FF"/>
    <w:multiLevelType w:val="multilevel"/>
    <w:tmpl w:val="7B5C0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A560CB"/>
    <w:multiLevelType w:val="hybridMultilevel"/>
    <w:tmpl w:val="5B427742"/>
    <w:lvl w:ilvl="0" w:tplc="67A83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636751">
    <w:abstractNumId w:val="11"/>
  </w:num>
  <w:num w:numId="2" w16cid:durableId="271010504">
    <w:abstractNumId w:val="16"/>
  </w:num>
  <w:num w:numId="3" w16cid:durableId="1403408490">
    <w:abstractNumId w:val="1"/>
  </w:num>
  <w:num w:numId="4" w16cid:durableId="936719577">
    <w:abstractNumId w:val="4"/>
  </w:num>
  <w:num w:numId="5" w16cid:durableId="157431232">
    <w:abstractNumId w:val="8"/>
  </w:num>
  <w:num w:numId="6" w16cid:durableId="900092405">
    <w:abstractNumId w:val="9"/>
  </w:num>
  <w:num w:numId="7" w16cid:durableId="245263609">
    <w:abstractNumId w:val="15"/>
  </w:num>
  <w:num w:numId="8" w16cid:durableId="1994285464">
    <w:abstractNumId w:val="12"/>
  </w:num>
  <w:num w:numId="9" w16cid:durableId="1557667037">
    <w:abstractNumId w:val="18"/>
  </w:num>
  <w:num w:numId="10" w16cid:durableId="1048649565">
    <w:abstractNumId w:val="17"/>
  </w:num>
  <w:num w:numId="11" w16cid:durableId="1468738512">
    <w:abstractNumId w:val="14"/>
  </w:num>
  <w:num w:numId="12" w16cid:durableId="797723307">
    <w:abstractNumId w:val="3"/>
  </w:num>
  <w:num w:numId="13" w16cid:durableId="1467040838">
    <w:abstractNumId w:val="10"/>
  </w:num>
  <w:num w:numId="14" w16cid:durableId="437987485">
    <w:abstractNumId w:val="0"/>
  </w:num>
  <w:num w:numId="15" w16cid:durableId="1767454203">
    <w:abstractNumId w:val="5"/>
  </w:num>
  <w:num w:numId="16" w16cid:durableId="1924758842">
    <w:abstractNumId w:val="13"/>
  </w:num>
  <w:num w:numId="17" w16cid:durableId="343091637">
    <w:abstractNumId w:val="7"/>
  </w:num>
  <w:num w:numId="18" w16cid:durableId="2066642638">
    <w:abstractNumId w:val="2"/>
  </w:num>
  <w:num w:numId="19" w16cid:durableId="1234194951">
    <w:abstractNumId w:val="6"/>
  </w:num>
  <w:num w:numId="20" w16cid:durableId="71003531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9CB"/>
    <w:rsid w:val="00170191"/>
    <w:rsid w:val="001E5939"/>
    <w:rsid w:val="00236AB7"/>
    <w:rsid w:val="002A5751"/>
    <w:rsid w:val="002D53B2"/>
    <w:rsid w:val="00441148"/>
    <w:rsid w:val="00544A1B"/>
    <w:rsid w:val="00556EC2"/>
    <w:rsid w:val="005633F5"/>
    <w:rsid w:val="005B58E7"/>
    <w:rsid w:val="0068079E"/>
    <w:rsid w:val="007239CB"/>
    <w:rsid w:val="00771C08"/>
    <w:rsid w:val="008742F2"/>
    <w:rsid w:val="008C1812"/>
    <w:rsid w:val="0094291B"/>
    <w:rsid w:val="00967B5D"/>
    <w:rsid w:val="00983900"/>
    <w:rsid w:val="00B24198"/>
    <w:rsid w:val="00BC5DB4"/>
    <w:rsid w:val="00DD0D33"/>
    <w:rsid w:val="00EC45B7"/>
    <w:rsid w:val="00ED620B"/>
    <w:rsid w:val="00F5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B4CE12-3F32-469B-8611-6CCA21C9B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3" w:line="269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numPr>
        <w:numId w:val="6"/>
      </w:numPr>
      <w:spacing w:after="158" w:line="259" w:lineRule="auto"/>
      <w:ind w:left="10" w:right="2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8390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paragraph" w:styleId="Hlavika">
    <w:name w:val="header"/>
    <w:basedOn w:val="Normlny"/>
    <w:link w:val="HlavikaChar"/>
    <w:uiPriority w:val="99"/>
    <w:unhideWhenUsed/>
    <w:rsid w:val="00983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83900"/>
    <w:rPr>
      <w:rFonts w:ascii="Times New Roman" w:eastAsia="Times New Roman" w:hAnsi="Times New Roman" w:cs="Times New Roman"/>
      <w:color w:val="000000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83900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Normlnywebov">
    <w:name w:val="Normal (Web)"/>
    <w:basedOn w:val="Normlny"/>
    <w:uiPriority w:val="99"/>
    <w:semiHidden/>
    <w:unhideWhenUsed/>
    <w:rsid w:val="0094291B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kern w:val="0"/>
      <w14:ligatures w14:val="none"/>
    </w:rPr>
  </w:style>
  <w:style w:type="character" w:styleId="Vrazn">
    <w:name w:val="Strong"/>
    <w:basedOn w:val="Predvolenpsmoodseku"/>
    <w:uiPriority w:val="22"/>
    <w:qFormat/>
    <w:rsid w:val="0094291B"/>
    <w:rPr>
      <w:b/>
      <w:bCs/>
    </w:rPr>
  </w:style>
  <w:style w:type="paragraph" w:styleId="Odsekzoznamu">
    <w:name w:val="List Paragraph"/>
    <w:basedOn w:val="Normlny"/>
    <w:uiPriority w:val="34"/>
    <w:qFormat/>
    <w:rsid w:val="00BC5DB4"/>
    <w:pPr>
      <w:ind w:left="720"/>
      <w:contextualSpacing/>
    </w:pPr>
  </w:style>
  <w:style w:type="paragraph" w:styleId="Bezriadkovania">
    <w:name w:val="No Spacing"/>
    <w:uiPriority w:val="1"/>
    <w:qFormat/>
    <w:rsid w:val="00EC45B7"/>
    <w:pPr>
      <w:spacing w:after="0" w:line="240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6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5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9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1888</Words>
  <Characters>10767</Characters>
  <Application>Microsoft Office Word</Application>
  <DocSecurity>0</DocSecurity>
  <Lines>89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MVR</dc:creator>
  <cp:keywords/>
  <cp:lastModifiedBy>Uzivatel</cp:lastModifiedBy>
  <cp:revision>2</cp:revision>
  <dcterms:created xsi:type="dcterms:W3CDTF">2025-09-29T09:37:00Z</dcterms:created>
  <dcterms:modified xsi:type="dcterms:W3CDTF">2025-09-29T09:37:00Z</dcterms:modified>
</cp:coreProperties>
</file>